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53" w:type="dxa"/>
        <w:tblLayout w:type="fixed"/>
        <w:tblCellMar>
          <w:left w:w="0" w:type="dxa"/>
          <w:right w:w="0" w:type="dxa"/>
        </w:tblCellMar>
        <w:tblLook w:val="01E0" w:firstRow="1" w:lastRow="1" w:firstColumn="1" w:lastColumn="1" w:noHBand="0" w:noVBand="0"/>
      </w:tblPr>
      <w:tblGrid>
        <w:gridCol w:w="3781"/>
        <w:gridCol w:w="5825"/>
      </w:tblGrid>
      <w:tr w:rsidR="00EF7F62" w:rsidRPr="00526E72">
        <w:trPr>
          <w:trHeight w:val="1185"/>
        </w:trPr>
        <w:tc>
          <w:tcPr>
            <w:tcW w:w="3781" w:type="dxa"/>
          </w:tcPr>
          <w:p w:rsidR="00EF7F62" w:rsidRPr="00526E72" w:rsidRDefault="006D3636">
            <w:pPr>
              <w:pStyle w:val="TableParagraph"/>
              <w:spacing w:line="287" w:lineRule="exact"/>
              <w:ind w:left="0" w:right="238"/>
              <w:jc w:val="center"/>
              <w:rPr>
                <w:sz w:val="26"/>
                <w:lang w:val="en-US"/>
              </w:rPr>
            </w:pPr>
            <w:r w:rsidRPr="00526E72">
              <w:rPr>
                <w:sz w:val="26"/>
              </w:rPr>
              <w:t>UBND</w:t>
            </w:r>
            <w:r w:rsidRPr="00526E72">
              <w:rPr>
                <w:spacing w:val="-8"/>
                <w:sz w:val="26"/>
              </w:rPr>
              <w:t xml:space="preserve"> </w:t>
            </w:r>
            <w:r w:rsidRPr="00526E72">
              <w:rPr>
                <w:sz w:val="26"/>
              </w:rPr>
              <w:t>TỈNH</w:t>
            </w:r>
            <w:r w:rsidRPr="00526E72">
              <w:rPr>
                <w:spacing w:val="-7"/>
                <w:sz w:val="26"/>
              </w:rPr>
              <w:t xml:space="preserve"> </w:t>
            </w:r>
            <w:r w:rsidR="008C6D4E" w:rsidRPr="00526E72">
              <w:rPr>
                <w:sz w:val="26"/>
                <w:lang w:val="en-US"/>
              </w:rPr>
              <w:t>LÂM ĐỒNG</w:t>
            </w:r>
          </w:p>
          <w:p w:rsidR="00EF7F62" w:rsidRPr="00526E72" w:rsidRDefault="006D3636">
            <w:pPr>
              <w:pStyle w:val="TableParagraph"/>
              <w:spacing w:before="8" w:after="27"/>
              <w:ind w:left="0" w:right="237"/>
              <w:jc w:val="center"/>
              <w:rPr>
                <w:b/>
                <w:sz w:val="26"/>
              </w:rPr>
            </w:pPr>
            <w:r w:rsidRPr="00526E72">
              <w:rPr>
                <w:b/>
                <w:sz w:val="26"/>
              </w:rPr>
              <w:t>SỞ</w:t>
            </w:r>
            <w:r w:rsidRPr="00526E72">
              <w:rPr>
                <w:b/>
                <w:spacing w:val="-7"/>
                <w:sz w:val="26"/>
              </w:rPr>
              <w:t xml:space="preserve"> </w:t>
            </w:r>
            <w:r w:rsidRPr="00526E72">
              <w:rPr>
                <w:b/>
                <w:sz w:val="26"/>
              </w:rPr>
              <w:t>GIÁO</w:t>
            </w:r>
            <w:r w:rsidRPr="00526E72">
              <w:rPr>
                <w:b/>
                <w:spacing w:val="-6"/>
                <w:sz w:val="26"/>
              </w:rPr>
              <w:t xml:space="preserve"> </w:t>
            </w:r>
            <w:r w:rsidRPr="00526E72">
              <w:rPr>
                <w:b/>
                <w:sz w:val="26"/>
              </w:rPr>
              <w:t>DỤC</w:t>
            </w:r>
            <w:r w:rsidRPr="00526E72">
              <w:rPr>
                <w:b/>
                <w:spacing w:val="-4"/>
                <w:sz w:val="26"/>
              </w:rPr>
              <w:t xml:space="preserve"> </w:t>
            </w:r>
            <w:r w:rsidRPr="00526E72">
              <w:rPr>
                <w:b/>
                <w:sz w:val="26"/>
              </w:rPr>
              <w:t>VÀ</w:t>
            </w:r>
            <w:r w:rsidRPr="00526E72">
              <w:rPr>
                <w:b/>
                <w:spacing w:val="-7"/>
                <w:sz w:val="26"/>
              </w:rPr>
              <w:t xml:space="preserve"> </w:t>
            </w:r>
            <w:r w:rsidRPr="00526E72">
              <w:rPr>
                <w:b/>
                <w:sz w:val="26"/>
              </w:rPr>
              <w:t>ĐÀO</w:t>
            </w:r>
            <w:r w:rsidRPr="00526E72">
              <w:rPr>
                <w:b/>
                <w:spacing w:val="-6"/>
                <w:sz w:val="26"/>
              </w:rPr>
              <w:t xml:space="preserve"> </w:t>
            </w:r>
            <w:r w:rsidRPr="00526E72">
              <w:rPr>
                <w:b/>
                <w:spacing w:val="-5"/>
                <w:sz w:val="26"/>
              </w:rPr>
              <w:t>TẠO</w:t>
            </w:r>
          </w:p>
          <w:p w:rsidR="00EF7F62" w:rsidRPr="00526E72" w:rsidRDefault="006D3636">
            <w:pPr>
              <w:pStyle w:val="TableParagraph"/>
              <w:spacing w:line="20" w:lineRule="exact"/>
              <w:ind w:left="1123"/>
              <w:rPr>
                <w:sz w:val="2"/>
              </w:rPr>
            </w:pPr>
            <w:r w:rsidRPr="00526E72">
              <w:rPr>
                <w:noProof/>
                <w:sz w:val="2"/>
                <w:lang w:val="en-US"/>
              </w:rPr>
              <mc:AlternateContent>
                <mc:Choice Requires="wpg">
                  <w:drawing>
                    <wp:inline distT="0" distB="0" distL="0" distR="0" wp14:anchorId="76026B99" wp14:editId="55E6D21A">
                      <wp:extent cx="83058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0580" cy="9525"/>
                                <a:chOff x="0" y="0"/>
                                <a:chExt cx="830580" cy="9525"/>
                              </a:xfrm>
                            </wpg:grpSpPr>
                            <wps:wsp>
                              <wps:cNvPr id="2" name="Graphic 2"/>
                              <wps:cNvSpPr/>
                              <wps:spPr>
                                <a:xfrm>
                                  <a:off x="0" y="4762"/>
                                  <a:ext cx="830580" cy="1270"/>
                                </a:xfrm>
                                <a:custGeom>
                                  <a:avLst/>
                                  <a:gdLst/>
                                  <a:ahLst/>
                                  <a:cxnLst/>
                                  <a:rect l="l" t="t" r="r" b="b"/>
                                  <a:pathLst>
                                    <a:path w="830580">
                                      <a:moveTo>
                                        <a:pt x="0" y="0"/>
                                      </a:moveTo>
                                      <a:lnTo>
                                        <a:pt x="83058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6CC977D0" id="Group 1" o:spid="_x0000_s1026" style="width:65.4pt;height:.75pt;mso-position-horizontal-relative:char;mso-position-vertical-relative:line" coordsize="83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HKcgIAAK0FAAAOAAAAZHJzL2Uyb0RvYy54bWykVMtu2zAQvBfoPxC8N7LdJnEFy0ERN0aB&#10;IAkQFz3TFPVAKZJd0pb9912uLNlxgh5SHYQhd7mPmSVnN7tGs60CX1uT8fHFiDNlpM1rU2b85+ru&#10;05QzH4TJhbZGZXyvPL+Zf/wwa12qJrayOlfAMIjxaesyXoXg0iTxslKN8BfWKYPGwkIjAi6hTHIQ&#10;LUZvdDIZja6S1kLuwErlPe4uOiOfU/yiUDI8FoVXgemMY22B/kD/dfwn85lISxCuquWhDPGOKhpR&#10;G0w6hFqIINgG6lehmlqC9bYIF9I2iS2KWirqAbsZj866WYLdOOqlTNvSDTQhtWc8vTusfNg+Aatz&#10;1I4zIxqUiLKycaSmdWWKHktwz+4Juv4Q3lv526M5ObfHdXl03hXQxEPYJtsR5/uBc7ULTOLm9PPo&#10;corKSDR9vZxcdorICmV7dUZW3/9xKhFpl5DKGspoHU6WP5Ln/4+850o4RZr4SM2BvMmRvG6UJh19&#10;5BO5IzJ96g80vsnMl+srOibSt8gZT65pXIc2RSo3PiyVJY7F9t6HbprzHomqR3Jnegh4J+Jt0HQb&#10;Amd4G4AzvA3rjnsnQjwXhYuQtYNIcauxW7WyZAxnAmFlR6s2p169yr3+6No5IIhJcJY6QIkRn7am&#10;TayBhiPm9VbX+V2tNS2gXN9qYFsRLzh9sQuM8MLNgQ8L4avOj0wHN21ojntp4rSsbb5HXVt8FTLu&#10;/2wEKM70D4OTE5+QHkAP1j2AoG8tPTTED+Zc7X4JcCymz3hAWR9sP0Ai7SWLrQ++8aSx3zbBFnXU&#10;E4e5r+iwwGEmRG8CohePzumavI6v7PwvAAAA//8DAFBLAwQUAAYACAAAACEAOzbR0dkAAAADAQAA&#10;DwAAAGRycy9kb3ducmV2LnhtbEyPQUvDQBCF74L/YRnBm93EUpGYTSlFPRXBVhBv0+w0Cc3Ohuw2&#10;Sf+9Uy/2MszwHm++ly8n16qB+tB4NpDOElDEpbcNVwa+dm8Pz6BCRLbYeiYDZwqwLG5vcsysH/mT&#10;hm2slIRwyNBAHWOXaR3KmhyGme+IRTv43mGUs6+07XGUcNfqxyR50g4blg81drSuqTxuT87A+4jj&#10;ap6+DpvjYX3+2S0+vjcpGXN/N61eQEWa4r8ZLviCDoUw7f2JbVCtASkS/+ZFmydSYy/LAnSR62v2&#10;4hcAAP//AwBQSwECLQAUAAYACAAAACEAtoM4kv4AAADhAQAAEwAAAAAAAAAAAAAAAAAAAAAAW0Nv&#10;bnRlbnRfVHlwZXNdLnhtbFBLAQItABQABgAIAAAAIQA4/SH/1gAAAJQBAAALAAAAAAAAAAAAAAAA&#10;AC8BAABfcmVscy8ucmVsc1BLAQItABQABgAIAAAAIQAOPyHKcgIAAK0FAAAOAAAAAAAAAAAAAAAA&#10;AC4CAABkcnMvZTJvRG9jLnhtbFBLAQItABQABgAIAAAAIQA7NtHR2QAAAAMBAAAPAAAAAAAAAAAA&#10;AAAAAMwEAABkcnMvZG93bnJldi54bWxQSwUGAAAAAAQABADzAAAA0gUAAAAA&#10;">
                      <v:shape id="Graphic 2" o:spid="_x0000_s1027" style="position:absolute;top:47;width:8305;height:13;visibility:visible;mso-wrap-style:square;v-text-anchor:top" coordsize="830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COoxQAAANoAAAAPAAAAZHJzL2Rvd25yZXYueG1sRI/NasMw&#10;EITvhb6D2EIvJZHrQ1OcyCEUUnprfkqDb4u1tkyslbEUx8nTV4FAj8PMfMMslqNtxUC9bxwreJ0m&#10;IIhLpxuuFfzs15N3ED4ga2wdk4ILeVjmjw8LzLQ785aGXahFhLDPUIEJocuk9KUhi37qOuLoVa63&#10;GKLsa6l7PEe4bWWaJG/SYsNxwWBHH4bK4+5kFQzX1T5NXzbF7yFx69OsqMzn9Vup56dxNQcRaAz/&#10;4Xv7SytI4XYl3gCZ/wEAAP//AwBQSwECLQAUAAYACAAAACEA2+H2y+4AAACFAQAAEwAAAAAAAAAA&#10;AAAAAAAAAAAAW0NvbnRlbnRfVHlwZXNdLnhtbFBLAQItABQABgAIAAAAIQBa9CxbvwAAABUBAAAL&#10;AAAAAAAAAAAAAAAAAB8BAABfcmVscy8ucmVsc1BLAQItABQABgAIAAAAIQBcDCOoxQAAANoAAAAP&#10;AAAAAAAAAAAAAAAAAAcCAABkcnMvZG93bnJldi54bWxQSwUGAAAAAAMAAwC3AAAA+QIAAAAA&#10;" path="m,l830580,e" filled="f">
                        <v:path arrowok="t"/>
                      </v:shape>
                      <w10:anchorlock/>
                    </v:group>
                  </w:pict>
                </mc:Fallback>
              </mc:AlternateContent>
            </w:r>
          </w:p>
          <w:p w:rsidR="00EF7F62" w:rsidRPr="00526E72" w:rsidRDefault="006D3636" w:rsidP="008C6D4E">
            <w:pPr>
              <w:pStyle w:val="TableParagraph"/>
              <w:tabs>
                <w:tab w:val="left" w:pos="1124"/>
              </w:tabs>
              <w:spacing w:before="244" w:line="280" w:lineRule="exact"/>
              <w:ind w:left="0" w:right="235"/>
              <w:jc w:val="center"/>
              <w:rPr>
                <w:sz w:val="26"/>
              </w:rPr>
            </w:pPr>
            <w:r w:rsidRPr="00526E72">
              <w:rPr>
                <w:spacing w:val="-2"/>
                <w:position w:val="1"/>
                <w:sz w:val="26"/>
              </w:rPr>
              <w:t>Số:</w:t>
            </w:r>
            <w:r w:rsidR="008C6D4E" w:rsidRPr="00526E72">
              <w:rPr>
                <w:spacing w:val="-2"/>
                <w:position w:val="1"/>
                <w:sz w:val="26"/>
                <w:lang w:val="en-US"/>
              </w:rPr>
              <w:t xml:space="preserve">       </w:t>
            </w:r>
            <w:r w:rsidRPr="00526E72">
              <w:rPr>
                <w:spacing w:val="-2"/>
                <w:position w:val="1"/>
                <w:sz w:val="26"/>
              </w:rPr>
              <w:t>/KH-</w:t>
            </w:r>
            <w:r w:rsidRPr="00526E72">
              <w:rPr>
                <w:spacing w:val="-4"/>
                <w:position w:val="1"/>
                <w:sz w:val="26"/>
              </w:rPr>
              <w:t>SGDĐT</w:t>
            </w:r>
          </w:p>
        </w:tc>
        <w:tc>
          <w:tcPr>
            <w:tcW w:w="5825" w:type="dxa"/>
          </w:tcPr>
          <w:p w:rsidR="00EF7F62" w:rsidRPr="00526E72" w:rsidRDefault="006D3636">
            <w:pPr>
              <w:pStyle w:val="TableParagraph"/>
              <w:spacing w:line="294" w:lineRule="exact"/>
              <w:ind w:left="239"/>
              <w:jc w:val="center"/>
              <w:rPr>
                <w:b/>
                <w:sz w:val="26"/>
              </w:rPr>
            </w:pPr>
            <w:r w:rsidRPr="00526E72">
              <w:rPr>
                <w:b/>
                <w:sz w:val="26"/>
              </w:rPr>
              <w:t>CỘNG</w:t>
            </w:r>
            <w:r w:rsidRPr="00526E72">
              <w:rPr>
                <w:b/>
                <w:spacing w:val="52"/>
                <w:sz w:val="26"/>
              </w:rPr>
              <w:t xml:space="preserve"> </w:t>
            </w:r>
            <w:r w:rsidRPr="00526E72">
              <w:rPr>
                <w:b/>
                <w:sz w:val="26"/>
              </w:rPr>
              <w:t>HÒA</w:t>
            </w:r>
            <w:r w:rsidRPr="00526E72">
              <w:rPr>
                <w:b/>
                <w:spacing w:val="-4"/>
                <w:sz w:val="26"/>
              </w:rPr>
              <w:t xml:space="preserve"> </w:t>
            </w:r>
            <w:r w:rsidRPr="00526E72">
              <w:rPr>
                <w:b/>
                <w:sz w:val="26"/>
              </w:rPr>
              <w:t>XÃ</w:t>
            </w:r>
            <w:r w:rsidRPr="00526E72">
              <w:rPr>
                <w:b/>
                <w:spacing w:val="-7"/>
                <w:sz w:val="26"/>
              </w:rPr>
              <w:t xml:space="preserve"> </w:t>
            </w:r>
            <w:r w:rsidRPr="00526E72">
              <w:rPr>
                <w:b/>
                <w:sz w:val="26"/>
              </w:rPr>
              <w:t>HỘI</w:t>
            </w:r>
            <w:r w:rsidRPr="00526E72">
              <w:rPr>
                <w:b/>
                <w:spacing w:val="-6"/>
                <w:sz w:val="26"/>
              </w:rPr>
              <w:t xml:space="preserve"> </w:t>
            </w:r>
            <w:r w:rsidRPr="00526E72">
              <w:rPr>
                <w:b/>
                <w:sz w:val="26"/>
              </w:rPr>
              <w:t>CHỦ</w:t>
            </w:r>
            <w:r w:rsidRPr="00526E72">
              <w:rPr>
                <w:b/>
                <w:spacing w:val="-7"/>
                <w:sz w:val="26"/>
              </w:rPr>
              <w:t xml:space="preserve"> </w:t>
            </w:r>
            <w:r w:rsidRPr="00526E72">
              <w:rPr>
                <w:b/>
                <w:sz w:val="26"/>
              </w:rPr>
              <w:t>NGHĨA</w:t>
            </w:r>
            <w:r w:rsidRPr="00526E72">
              <w:rPr>
                <w:b/>
                <w:spacing w:val="-4"/>
                <w:sz w:val="26"/>
              </w:rPr>
              <w:t xml:space="preserve"> </w:t>
            </w:r>
            <w:r w:rsidRPr="00526E72">
              <w:rPr>
                <w:b/>
                <w:sz w:val="26"/>
              </w:rPr>
              <w:t>VIỆT</w:t>
            </w:r>
            <w:r w:rsidRPr="00526E72">
              <w:rPr>
                <w:b/>
                <w:spacing w:val="-5"/>
                <w:sz w:val="26"/>
              </w:rPr>
              <w:t xml:space="preserve"> NAM</w:t>
            </w:r>
          </w:p>
          <w:p w:rsidR="00EF7F62" w:rsidRPr="00526E72" w:rsidRDefault="006D3636">
            <w:pPr>
              <w:pStyle w:val="TableParagraph"/>
              <w:spacing w:before="1" w:after="10"/>
              <w:ind w:left="244"/>
              <w:jc w:val="center"/>
              <w:rPr>
                <w:b/>
                <w:sz w:val="26"/>
              </w:rPr>
            </w:pPr>
            <w:r w:rsidRPr="00526E72">
              <w:rPr>
                <w:b/>
                <w:sz w:val="26"/>
              </w:rPr>
              <w:t>Độc</w:t>
            </w:r>
            <w:r w:rsidRPr="00526E72">
              <w:rPr>
                <w:b/>
                <w:spacing w:val="-5"/>
                <w:sz w:val="26"/>
              </w:rPr>
              <w:t xml:space="preserve"> </w:t>
            </w:r>
            <w:r w:rsidRPr="00526E72">
              <w:rPr>
                <w:b/>
                <w:sz w:val="26"/>
              </w:rPr>
              <w:t>lập</w:t>
            </w:r>
            <w:r w:rsidRPr="00526E72">
              <w:rPr>
                <w:b/>
                <w:spacing w:val="-4"/>
                <w:sz w:val="26"/>
              </w:rPr>
              <w:t xml:space="preserve"> </w:t>
            </w:r>
            <w:r w:rsidRPr="00526E72">
              <w:rPr>
                <w:b/>
                <w:sz w:val="26"/>
              </w:rPr>
              <w:t>-</w:t>
            </w:r>
            <w:r w:rsidRPr="00526E72">
              <w:rPr>
                <w:b/>
                <w:spacing w:val="-1"/>
                <w:sz w:val="26"/>
              </w:rPr>
              <w:t xml:space="preserve"> </w:t>
            </w:r>
            <w:r w:rsidRPr="00526E72">
              <w:rPr>
                <w:b/>
                <w:sz w:val="26"/>
              </w:rPr>
              <w:t>Tự</w:t>
            </w:r>
            <w:r w:rsidRPr="00526E72">
              <w:rPr>
                <w:b/>
                <w:spacing w:val="-4"/>
                <w:sz w:val="26"/>
              </w:rPr>
              <w:t xml:space="preserve"> </w:t>
            </w:r>
            <w:r w:rsidRPr="00526E72">
              <w:rPr>
                <w:b/>
                <w:sz w:val="26"/>
              </w:rPr>
              <w:t>do</w:t>
            </w:r>
            <w:r w:rsidRPr="00526E72">
              <w:rPr>
                <w:b/>
                <w:spacing w:val="-4"/>
                <w:sz w:val="26"/>
              </w:rPr>
              <w:t xml:space="preserve"> </w:t>
            </w:r>
            <w:r w:rsidRPr="00526E72">
              <w:rPr>
                <w:b/>
                <w:sz w:val="26"/>
              </w:rPr>
              <w:t>-</w:t>
            </w:r>
            <w:r w:rsidRPr="00526E72">
              <w:rPr>
                <w:b/>
                <w:spacing w:val="-1"/>
                <w:sz w:val="26"/>
              </w:rPr>
              <w:t xml:space="preserve"> </w:t>
            </w:r>
            <w:r w:rsidRPr="00526E72">
              <w:rPr>
                <w:b/>
                <w:sz w:val="26"/>
              </w:rPr>
              <w:t>Hạnh</w:t>
            </w:r>
            <w:r w:rsidRPr="00526E72">
              <w:rPr>
                <w:b/>
                <w:spacing w:val="-4"/>
                <w:sz w:val="26"/>
              </w:rPr>
              <w:t xml:space="preserve"> phúc</w:t>
            </w:r>
          </w:p>
          <w:p w:rsidR="00EF7F62" w:rsidRPr="00526E72" w:rsidRDefault="006D3636">
            <w:pPr>
              <w:pStyle w:val="TableParagraph"/>
              <w:spacing w:line="20" w:lineRule="exact"/>
              <w:ind w:left="1486"/>
              <w:rPr>
                <w:sz w:val="2"/>
              </w:rPr>
            </w:pPr>
            <w:r w:rsidRPr="00526E72">
              <w:rPr>
                <w:noProof/>
                <w:sz w:val="2"/>
                <w:lang w:val="en-US"/>
              </w:rPr>
              <mc:AlternateContent>
                <mc:Choice Requires="wpg">
                  <w:drawing>
                    <wp:inline distT="0" distB="0" distL="0" distR="0" wp14:anchorId="131723AA" wp14:editId="79BFD9AA">
                      <wp:extent cx="1978025" cy="9525"/>
                      <wp:effectExtent l="9525" t="0" r="317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8025" cy="9525"/>
                                <a:chOff x="0" y="0"/>
                                <a:chExt cx="1978025" cy="9525"/>
                              </a:xfrm>
                            </wpg:grpSpPr>
                            <wps:wsp>
                              <wps:cNvPr id="4" name="Graphic 4"/>
                              <wps:cNvSpPr/>
                              <wps:spPr>
                                <a:xfrm>
                                  <a:off x="0" y="4762"/>
                                  <a:ext cx="1978025" cy="1270"/>
                                </a:xfrm>
                                <a:custGeom>
                                  <a:avLst/>
                                  <a:gdLst/>
                                  <a:ahLst/>
                                  <a:cxnLst/>
                                  <a:rect l="l" t="t" r="r" b="b"/>
                                  <a:pathLst>
                                    <a:path w="1978025">
                                      <a:moveTo>
                                        <a:pt x="0" y="0"/>
                                      </a:moveTo>
                                      <a:lnTo>
                                        <a:pt x="19780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0BABFEA0" id="Group 3" o:spid="_x0000_s1026" style="width:155.75pt;height:.75pt;mso-position-horizontal-relative:char;mso-position-vertical-relative:line" coordsize="197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uG5cwIAALIFAAAOAAAAZHJzL2Uyb0RvYy54bWykVMtu2zAQvBfoPxC8N7IdJ04Ey0ERN0GB&#10;IA0QFz3TFPVAKZJd0pb9912uLDlxgh5SHYQhd7mPmSXnN7tGs60CX1uT8fHZiDNlpM1rU2b85+ru&#10;yxVnPgiTC22NyvheeX6z+Pxp3rpUTWxlda6AYRDj09ZlvArBpUniZaUa4c+sUwaNhYVGBFxCmeQg&#10;Woze6GQyGl0mrYXcgZXKe9xddka+oPhFoWT4URReBaYzjrUF+gP91/GfLOYiLUG4qpaHMsQHqmhE&#10;bTDpEGopgmAbqN+EamoJ1tsinEnbJLYoaqmoB+xmPDrp5h7sxlEvZdqWbqAJqT3h6cNh5eP2CVid&#10;Z/ycMyMalIiysvNITevKFD3uwT27J+j6Q/hg5W+P5uTUHtfl0XlXQBMPYZtsR5zvB87VLjCJm+Pr&#10;2dVocsGZRNv1BSKSRFao25tDsvr2r2OJSLuUVNhQSOtwtvyRPv9/9D1XwilSxUdyDvRNj/R1wzTt&#10;CCSfyB7R6VN/IPJdbqazy0nX/7v0jCczmtihT5HKjQ/3yhLNYvvgA7FX5j0SVY/kzvQQ8FrEC6Hp&#10;QgTO8EIAZ3gh1l12J0I8F7WLkLVHneJeY7dqZckaTjTC0o5WbV56DUr3Q4C+nQeCmAYHqgOUGvHL&#10;5rSJVdCAxMTe6jq/q7WmBZTrWw1sK+Itpy/2gRFeuTnwYSl81fmR6eCmDQ1zr04cmLXN9yhti09D&#10;xv2fjQDFmf5ucHjiO9ID6MG6BxD0raXXhgjCnKvdLwGOxfQZD6jso+1nSKS9aLH1wTeeNPbrJtii&#10;joriPPcVHRY4z4ToYUD06uV5uSav41O7+AsAAP//AwBQSwMEFAAGAAgAAAAhAP14meLaAAAAAwEA&#10;AA8AAABkcnMvZG93bnJldi54bWxMj0FLw0AQhe+C/2EZwZvdxBKRmE0pRT0VwVYQb9PsNAnNzobs&#10;Nkn/vaMXvTwY3uO9b4rV7Do10hBazwbSRQKKuPK25drAx/7l7hFUiMgWO89k4EIBVuX1VYG59RO/&#10;07iLtZISDjkaaGLsc61D1ZDDsPA9sXhHPziMcg61tgNOUu46fZ8kD9phy7LQYE+bhqrT7uwMvE44&#10;rZfp87g9HTeXr3329rlNyZjbm3n9BCrSHP/C8IMv6FAK08Gf2QbVGZBH4q+Kt0zTDNRBQhnostD/&#10;2ctvAAAA//8DAFBLAQItABQABgAIAAAAIQC2gziS/gAAAOEBAAATAAAAAAAAAAAAAAAAAAAAAABb&#10;Q29udGVudF9UeXBlc10ueG1sUEsBAi0AFAAGAAgAAAAhADj9If/WAAAAlAEAAAsAAAAAAAAAAAAA&#10;AAAALwEAAF9yZWxzLy5yZWxzUEsBAi0AFAAGAAgAAAAhAGba4blzAgAAsgUAAA4AAAAAAAAAAAAA&#10;AAAALgIAAGRycy9lMm9Eb2MueG1sUEsBAi0AFAAGAAgAAAAhAP14meLaAAAAAwEAAA8AAAAAAAAA&#10;AAAAAAAAzQQAAGRycy9kb3ducmV2LnhtbFBLBQYAAAAABAAEAPMAAADUBQAAAAA=&#10;">
                      <v:shape id="Graphic 4" o:spid="_x0000_s1027" style="position:absolute;top:47;width:19780;height:13;visibility:visible;mso-wrap-style:square;v-text-anchor:top" coordsize="1978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A1vgAAANoAAAAPAAAAZHJzL2Rvd25yZXYueG1sRI/NCsIw&#10;EITvgu8QVvCmqT+IVKOIIHpQxNoHWJq1LTab0kStb28EweMwM98wy3VrKvGkxpWWFYyGEQjizOqS&#10;cwXpdTeYg3AeWWNlmRS8ycF61e0sMdb2xRd6Jj4XAcIuRgWF93UspcsKMuiGtiYO3s02Bn2QTS51&#10;g68AN5UcR9FMGiw5LBRY07ag7J48jIIZJdcUx9XJntPz3srR/nh6T5Tq99rNAoSn1v/Dv/ZBK5jC&#10;90q4AXL1AQAA//8DAFBLAQItABQABgAIAAAAIQDb4fbL7gAAAIUBAAATAAAAAAAAAAAAAAAAAAAA&#10;AABbQ29udGVudF9UeXBlc10ueG1sUEsBAi0AFAAGAAgAAAAhAFr0LFu/AAAAFQEAAAsAAAAAAAAA&#10;AAAAAAAAHwEAAF9yZWxzLy5yZWxzUEsBAi0AFAAGAAgAAAAhAMSWgDW+AAAA2gAAAA8AAAAAAAAA&#10;AAAAAAAABwIAAGRycy9kb3ducmV2LnhtbFBLBQYAAAAAAwADALcAAADyAgAAAAA=&#10;" path="m,l1978025,e" filled="f">
                        <v:path arrowok="t"/>
                      </v:shape>
                      <w10:anchorlock/>
                    </v:group>
                  </w:pict>
                </mc:Fallback>
              </mc:AlternateContent>
            </w:r>
          </w:p>
          <w:p w:rsidR="00EF7F62" w:rsidRPr="00E248F3" w:rsidRDefault="008C6D4E" w:rsidP="007F5663">
            <w:pPr>
              <w:pStyle w:val="TableParagraph"/>
              <w:tabs>
                <w:tab w:val="left" w:pos="2537"/>
              </w:tabs>
              <w:spacing w:before="261" w:line="280" w:lineRule="exact"/>
              <w:ind w:left="244"/>
              <w:jc w:val="center"/>
              <w:rPr>
                <w:i/>
                <w:sz w:val="26"/>
                <w:lang w:val="en-US"/>
              </w:rPr>
            </w:pPr>
            <w:r w:rsidRPr="00526E72">
              <w:rPr>
                <w:i/>
                <w:position w:val="1"/>
                <w:sz w:val="26"/>
                <w:lang w:val="en-US"/>
              </w:rPr>
              <w:t>Lâm Đồng</w:t>
            </w:r>
            <w:r w:rsidR="006D3636" w:rsidRPr="00526E72">
              <w:rPr>
                <w:i/>
                <w:position w:val="1"/>
                <w:sz w:val="26"/>
              </w:rPr>
              <w:t>,</w:t>
            </w:r>
            <w:r w:rsidR="006D3636" w:rsidRPr="00526E72">
              <w:rPr>
                <w:i/>
                <w:spacing w:val="-8"/>
                <w:position w:val="1"/>
                <w:sz w:val="26"/>
              </w:rPr>
              <w:t xml:space="preserve"> </w:t>
            </w:r>
            <w:r w:rsidR="006D3636" w:rsidRPr="00526E72">
              <w:rPr>
                <w:i/>
                <w:position w:val="1"/>
                <w:sz w:val="26"/>
              </w:rPr>
              <w:t>ngày</w:t>
            </w:r>
            <w:r w:rsidR="006D3636" w:rsidRPr="00526E72">
              <w:rPr>
                <w:i/>
                <w:spacing w:val="4"/>
                <w:position w:val="1"/>
                <w:sz w:val="26"/>
              </w:rPr>
              <w:t xml:space="preserve"> </w:t>
            </w:r>
            <w:r w:rsidRPr="00526E72">
              <w:rPr>
                <w:i/>
                <w:spacing w:val="4"/>
                <w:position w:val="1"/>
                <w:sz w:val="26"/>
                <w:lang w:val="en-US"/>
              </w:rPr>
              <w:t xml:space="preserve"> </w:t>
            </w:r>
            <w:r w:rsidR="00952DD5">
              <w:rPr>
                <w:i/>
                <w:spacing w:val="4"/>
                <w:position w:val="1"/>
                <w:sz w:val="26"/>
                <w:lang w:val="en-US"/>
              </w:rPr>
              <w:t xml:space="preserve"> </w:t>
            </w:r>
            <w:r w:rsidRPr="00526E72">
              <w:rPr>
                <w:i/>
                <w:spacing w:val="4"/>
                <w:position w:val="1"/>
                <w:sz w:val="26"/>
                <w:lang w:val="en-US"/>
              </w:rPr>
              <w:t xml:space="preserve"> </w:t>
            </w:r>
            <w:r w:rsidR="006D3636" w:rsidRPr="00526E72">
              <w:rPr>
                <w:i/>
                <w:position w:val="1"/>
                <w:sz w:val="26"/>
              </w:rPr>
              <w:t>tháng</w:t>
            </w:r>
            <w:r w:rsidRPr="00526E72">
              <w:rPr>
                <w:i/>
                <w:position w:val="1"/>
                <w:sz w:val="26"/>
                <w:lang w:val="en-US"/>
              </w:rPr>
              <w:t xml:space="preserve"> </w:t>
            </w:r>
            <w:r w:rsidR="006D3636" w:rsidRPr="00526E72">
              <w:rPr>
                <w:i/>
                <w:sz w:val="26"/>
              </w:rPr>
              <w:t>0</w:t>
            </w:r>
            <w:r w:rsidR="007F5663">
              <w:rPr>
                <w:i/>
                <w:sz w:val="26"/>
                <w:lang w:val="en-US"/>
              </w:rPr>
              <w:t>2</w:t>
            </w:r>
            <w:r w:rsidRPr="00526E72">
              <w:rPr>
                <w:i/>
                <w:sz w:val="26"/>
                <w:lang w:val="en-US"/>
              </w:rPr>
              <w:t xml:space="preserve"> </w:t>
            </w:r>
            <w:r w:rsidR="006D3636" w:rsidRPr="00526E72">
              <w:rPr>
                <w:i/>
                <w:position w:val="1"/>
                <w:sz w:val="26"/>
              </w:rPr>
              <w:t>năm</w:t>
            </w:r>
            <w:r w:rsidR="00E248F3">
              <w:rPr>
                <w:i/>
                <w:spacing w:val="-4"/>
                <w:position w:val="1"/>
                <w:sz w:val="26"/>
              </w:rPr>
              <w:t xml:space="preserve"> 202</w:t>
            </w:r>
            <w:r w:rsidR="00E248F3">
              <w:rPr>
                <w:i/>
                <w:spacing w:val="-4"/>
                <w:position w:val="1"/>
                <w:sz w:val="26"/>
                <w:lang w:val="en-US"/>
              </w:rPr>
              <w:t>5</w:t>
            </w:r>
          </w:p>
        </w:tc>
      </w:tr>
    </w:tbl>
    <w:p w:rsidR="00EF7F62" w:rsidRPr="00526E72" w:rsidRDefault="00EF7F62">
      <w:pPr>
        <w:pStyle w:val="BodyText"/>
        <w:spacing w:before="22"/>
        <w:ind w:left="0" w:firstLine="0"/>
        <w:jc w:val="left"/>
      </w:pPr>
    </w:p>
    <w:p w:rsidR="008456F9" w:rsidRDefault="007124D1" w:rsidP="008456F9">
      <w:pPr>
        <w:pStyle w:val="Heading1"/>
        <w:spacing w:line="322" w:lineRule="exact"/>
        <w:ind w:right="549"/>
        <w:jc w:val="center"/>
        <w:rPr>
          <w:spacing w:val="-2"/>
        </w:rPr>
      </w:pPr>
      <w:r w:rsidRPr="00526E72">
        <w:rPr>
          <w:lang w:val="en-US"/>
        </w:rPr>
        <w:t xml:space="preserve">     </w:t>
      </w:r>
      <w:r w:rsidR="006D3636" w:rsidRPr="00526E72">
        <w:t xml:space="preserve">KẾ </w:t>
      </w:r>
      <w:r w:rsidR="006D3636" w:rsidRPr="00526E72">
        <w:rPr>
          <w:spacing w:val="-2"/>
        </w:rPr>
        <w:t>HOẠCH</w:t>
      </w:r>
    </w:p>
    <w:p w:rsidR="008456F9" w:rsidRDefault="008456F9" w:rsidP="008456F9">
      <w:pPr>
        <w:pStyle w:val="Heading1"/>
        <w:spacing w:line="322" w:lineRule="exact"/>
        <w:ind w:right="549"/>
        <w:jc w:val="center"/>
        <w:rPr>
          <w:b w:val="0"/>
          <w:sz w:val="26"/>
          <w:szCs w:val="26"/>
          <w:lang w:val="en-US"/>
        </w:rPr>
      </w:pPr>
      <w:r>
        <w:rPr>
          <w:spacing w:val="-2"/>
          <w:lang w:val="en-US"/>
        </w:rPr>
        <w:t xml:space="preserve">          </w:t>
      </w:r>
      <w:r w:rsidR="006D3636" w:rsidRPr="008456F9">
        <w:rPr>
          <w:sz w:val="26"/>
          <w:szCs w:val="26"/>
        </w:rPr>
        <w:t>Thực</w:t>
      </w:r>
      <w:r w:rsidR="006D3636" w:rsidRPr="008456F9">
        <w:rPr>
          <w:spacing w:val="-4"/>
          <w:sz w:val="26"/>
          <w:szCs w:val="26"/>
        </w:rPr>
        <w:t xml:space="preserve"> </w:t>
      </w:r>
      <w:r w:rsidR="006D3636" w:rsidRPr="008456F9">
        <w:rPr>
          <w:sz w:val="26"/>
          <w:szCs w:val="26"/>
        </w:rPr>
        <w:t>hiện</w:t>
      </w:r>
      <w:r w:rsidR="006D3636" w:rsidRPr="008456F9">
        <w:rPr>
          <w:spacing w:val="-4"/>
          <w:sz w:val="26"/>
          <w:szCs w:val="26"/>
        </w:rPr>
        <w:t xml:space="preserve"> </w:t>
      </w:r>
      <w:r w:rsidR="006D3636" w:rsidRPr="008456F9">
        <w:rPr>
          <w:sz w:val="26"/>
          <w:szCs w:val="26"/>
        </w:rPr>
        <w:t>Phong</w:t>
      </w:r>
      <w:r w:rsidR="006D3636" w:rsidRPr="008456F9">
        <w:rPr>
          <w:spacing w:val="-3"/>
          <w:sz w:val="26"/>
          <w:szCs w:val="26"/>
        </w:rPr>
        <w:t xml:space="preserve"> </w:t>
      </w:r>
      <w:r w:rsidR="006D3636" w:rsidRPr="008456F9">
        <w:rPr>
          <w:sz w:val="26"/>
          <w:szCs w:val="26"/>
        </w:rPr>
        <w:t>trào</w:t>
      </w:r>
      <w:r w:rsidR="006D3636" w:rsidRPr="008456F9">
        <w:rPr>
          <w:spacing w:val="-4"/>
          <w:sz w:val="26"/>
          <w:szCs w:val="26"/>
        </w:rPr>
        <w:t xml:space="preserve"> </w:t>
      </w:r>
      <w:r w:rsidR="006D3636" w:rsidRPr="008456F9">
        <w:rPr>
          <w:sz w:val="26"/>
          <w:szCs w:val="26"/>
        </w:rPr>
        <w:t>“Toàn</w:t>
      </w:r>
      <w:r w:rsidR="006D3636" w:rsidRPr="008456F9">
        <w:rPr>
          <w:spacing w:val="-4"/>
          <w:sz w:val="26"/>
          <w:szCs w:val="26"/>
        </w:rPr>
        <w:t xml:space="preserve"> </w:t>
      </w:r>
      <w:r w:rsidR="006D3636" w:rsidRPr="008456F9">
        <w:rPr>
          <w:sz w:val="26"/>
          <w:szCs w:val="26"/>
        </w:rPr>
        <w:t>dân</w:t>
      </w:r>
      <w:r w:rsidR="006D3636" w:rsidRPr="008456F9">
        <w:rPr>
          <w:spacing w:val="-4"/>
          <w:sz w:val="26"/>
          <w:szCs w:val="26"/>
        </w:rPr>
        <w:t xml:space="preserve"> </w:t>
      </w:r>
      <w:r w:rsidR="006D3636" w:rsidRPr="008456F9">
        <w:rPr>
          <w:sz w:val="26"/>
          <w:szCs w:val="26"/>
        </w:rPr>
        <w:t>đoàn</w:t>
      </w:r>
      <w:r w:rsidR="006D3636" w:rsidRPr="008456F9">
        <w:rPr>
          <w:spacing w:val="-4"/>
          <w:sz w:val="26"/>
          <w:szCs w:val="26"/>
        </w:rPr>
        <w:t xml:space="preserve"> </w:t>
      </w:r>
      <w:r w:rsidR="006D3636" w:rsidRPr="008456F9">
        <w:rPr>
          <w:sz w:val="26"/>
          <w:szCs w:val="26"/>
        </w:rPr>
        <w:t>kết</w:t>
      </w:r>
      <w:r w:rsidR="006D3636" w:rsidRPr="008456F9">
        <w:rPr>
          <w:spacing w:val="-4"/>
          <w:sz w:val="26"/>
          <w:szCs w:val="26"/>
        </w:rPr>
        <w:t xml:space="preserve"> </w:t>
      </w:r>
      <w:r w:rsidR="006D3636" w:rsidRPr="008456F9">
        <w:rPr>
          <w:sz w:val="26"/>
          <w:szCs w:val="26"/>
        </w:rPr>
        <w:t>xây</w:t>
      </w:r>
      <w:r w:rsidR="006D3636" w:rsidRPr="008456F9">
        <w:rPr>
          <w:spacing w:val="-3"/>
          <w:sz w:val="26"/>
          <w:szCs w:val="26"/>
        </w:rPr>
        <w:t xml:space="preserve"> </w:t>
      </w:r>
      <w:r w:rsidR="006D3636" w:rsidRPr="008456F9">
        <w:rPr>
          <w:sz w:val="26"/>
          <w:szCs w:val="26"/>
        </w:rPr>
        <w:t>dựng</w:t>
      </w:r>
      <w:r w:rsidR="006D3636" w:rsidRPr="008456F9">
        <w:rPr>
          <w:spacing w:val="-3"/>
          <w:sz w:val="26"/>
          <w:szCs w:val="26"/>
        </w:rPr>
        <w:t xml:space="preserve"> </w:t>
      </w:r>
      <w:r w:rsidR="006D3636" w:rsidRPr="008456F9">
        <w:rPr>
          <w:sz w:val="26"/>
          <w:szCs w:val="26"/>
        </w:rPr>
        <w:t>đời</w:t>
      </w:r>
      <w:r w:rsidR="006D3636" w:rsidRPr="008456F9">
        <w:rPr>
          <w:spacing w:val="-3"/>
          <w:sz w:val="26"/>
          <w:szCs w:val="26"/>
        </w:rPr>
        <w:t xml:space="preserve"> </w:t>
      </w:r>
      <w:r w:rsidR="006D3636" w:rsidRPr="008456F9">
        <w:rPr>
          <w:sz w:val="26"/>
          <w:szCs w:val="26"/>
        </w:rPr>
        <w:t>sống</w:t>
      </w:r>
      <w:r w:rsidR="006D3636" w:rsidRPr="008456F9">
        <w:rPr>
          <w:spacing w:val="-3"/>
          <w:sz w:val="26"/>
          <w:szCs w:val="26"/>
        </w:rPr>
        <w:t xml:space="preserve"> </w:t>
      </w:r>
      <w:r w:rsidR="006D3636" w:rsidRPr="008456F9">
        <w:rPr>
          <w:sz w:val="26"/>
          <w:szCs w:val="26"/>
        </w:rPr>
        <w:t>văn</w:t>
      </w:r>
      <w:r w:rsidR="006D3636" w:rsidRPr="008456F9">
        <w:rPr>
          <w:spacing w:val="-4"/>
          <w:sz w:val="26"/>
          <w:szCs w:val="26"/>
        </w:rPr>
        <w:t xml:space="preserve"> </w:t>
      </w:r>
      <w:r w:rsidR="006D3636" w:rsidRPr="008456F9">
        <w:rPr>
          <w:sz w:val="26"/>
          <w:szCs w:val="26"/>
        </w:rPr>
        <w:t>hóa”</w:t>
      </w:r>
      <w:r>
        <w:rPr>
          <w:sz w:val="26"/>
          <w:szCs w:val="26"/>
          <w:lang w:val="en-US"/>
        </w:rPr>
        <w:t xml:space="preserve"> </w:t>
      </w:r>
      <w:r w:rsidRPr="008456F9">
        <w:rPr>
          <w:b w:val="0"/>
          <w:sz w:val="26"/>
          <w:szCs w:val="26"/>
          <w:lang w:val="en-US"/>
        </w:rPr>
        <w:t xml:space="preserve">                                                        </w:t>
      </w:r>
      <w:r>
        <w:rPr>
          <w:b w:val="0"/>
          <w:sz w:val="26"/>
          <w:szCs w:val="26"/>
          <w:lang w:val="en-US"/>
        </w:rPr>
        <w:t xml:space="preserve">   </w:t>
      </w:r>
    </w:p>
    <w:p w:rsidR="00EF7F62" w:rsidRPr="008456F9" w:rsidRDefault="008456F9" w:rsidP="008456F9">
      <w:pPr>
        <w:pStyle w:val="Heading1"/>
        <w:spacing w:line="322" w:lineRule="exact"/>
        <w:ind w:right="549"/>
        <w:jc w:val="center"/>
        <w:rPr>
          <w:spacing w:val="-2"/>
        </w:rPr>
      </w:pPr>
      <w:r>
        <w:rPr>
          <w:b w:val="0"/>
          <w:sz w:val="26"/>
          <w:szCs w:val="26"/>
          <w:lang w:val="en-US"/>
        </w:rPr>
        <w:t xml:space="preserve">           </w:t>
      </w:r>
      <w:r w:rsidR="006D3636" w:rsidRPr="008456F9">
        <w:rPr>
          <w:sz w:val="26"/>
          <w:szCs w:val="26"/>
        </w:rPr>
        <w:t>năm 202</w:t>
      </w:r>
      <w:r w:rsidR="00E248F3">
        <w:rPr>
          <w:sz w:val="26"/>
          <w:szCs w:val="26"/>
          <w:lang w:val="en-US"/>
        </w:rPr>
        <w:t>5</w:t>
      </w:r>
      <w:r>
        <w:rPr>
          <w:sz w:val="26"/>
          <w:szCs w:val="26"/>
          <w:lang w:val="en-US"/>
        </w:rPr>
        <w:t xml:space="preserve"> trong ngành </w:t>
      </w:r>
      <w:r w:rsidR="00517167">
        <w:rPr>
          <w:sz w:val="26"/>
          <w:szCs w:val="26"/>
          <w:lang w:val="en-US"/>
        </w:rPr>
        <w:t>G</w:t>
      </w:r>
      <w:r>
        <w:rPr>
          <w:sz w:val="26"/>
          <w:szCs w:val="26"/>
          <w:lang w:val="en-US"/>
        </w:rPr>
        <w:t xml:space="preserve">iáo dục và </w:t>
      </w:r>
      <w:r w:rsidR="00517167">
        <w:rPr>
          <w:sz w:val="26"/>
          <w:szCs w:val="26"/>
          <w:lang w:val="en-US"/>
        </w:rPr>
        <w:t>Đ</w:t>
      </w:r>
      <w:r>
        <w:rPr>
          <w:sz w:val="26"/>
          <w:szCs w:val="26"/>
          <w:lang w:val="en-US"/>
        </w:rPr>
        <w:t>ào tạo</w:t>
      </w:r>
    </w:p>
    <w:p w:rsidR="00EF7F62" w:rsidRPr="00526E72" w:rsidRDefault="008456F9" w:rsidP="008E1C98">
      <w:pPr>
        <w:pStyle w:val="BodyText"/>
        <w:spacing w:before="80" w:after="80"/>
        <w:ind w:left="0" w:firstLine="0"/>
        <w:jc w:val="left"/>
        <w:rPr>
          <w:b/>
        </w:rPr>
      </w:pPr>
      <w:r>
        <w:rPr>
          <w:b/>
          <w:noProof/>
          <w:lang w:val="en-US"/>
        </w:rPr>
        <mc:AlternateContent>
          <mc:Choice Requires="wps">
            <w:drawing>
              <wp:anchor distT="0" distB="0" distL="114300" distR="114300" simplePos="0" relativeHeight="251659264" behindDoc="0" locked="0" layoutInCell="1" allowOverlap="1">
                <wp:simplePos x="0" y="0"/>
                <wp:positionH relativeFrom="column">
                  <wp:posOffset>2131238</wp:posOffset>
                </wp:positionH>
                <wp:positionV relativeFrom="paragraph">
                  <wp:posOffset>36449</wp:posOffset>
                </wp:positionV>
                <wp:extent cx="1623974" cy="0"/>
                <wp:effectExtent l="0" t="0" r="33655" b="19050"/>
                <wp:wrapNone/>
                <wp:docPr id="6" name="Straight Connector 6"/>
                <wp:cNvGraphicFramePr/>
                <a:graphic xmlns:a="http://schemas.openxmlformats.org/drawingml/2006/main">
                  <a:graphicData uri="http://schemas.microsoft.com/office/word/2010/wordprocessingShape">
                    <wps:wsp>
                      <wps:cNvCnPr/>
                      <wps:spPr>
                        <a:xfrm>
                          <a:off x="0" y="0"/>
                          <a:ext cx="16239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42713F0"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8pt,2.85pt" to="295.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qOtgEAALcDAAAOAAAAZHJzL2Uyb0RvYy54bWysU02P0zAQvSPxHyzfadKCCkRN99AVXBBU&#10;7PIDvM64sbA91tj0498zdtssAoRWKy6Ox37vzbzxZHVz9E7sgZLF0Mv5rJUCgsbBhl0vv91/ePVO&#10;ipRVGJTDAL08QZI365cvVofYwQJHdAOQYJGQukPs5Zhz7Jom6RG8SjOMEPjSIHmVOaRdM5A6sLp3&#10;zaJtl80BaYiEGlLi09vzpVxXfWNA5y/GJMjC9ZJry3Wluj6UtVmvVLcjFUerL2WoZ1ThlQ2cdJK6&#10;VVmJH2T/kPJWEyY0eabRN2iM1VA9sJt5+5ubu1FFqF64OSlObUr/T1Z/3m9J2KGXSymC8vxEd5mU&#10;3Y1ZbDAEbiCSWJY+HWLqGL4JW7pEKW6pmD4a8uXLdsSx9vY09RaOWWg+nC8Xr9+/fSOFvt41j8RI&#10;KX8E9KJseulsKLZVp/afUuZkDL1COCiFnFPXXT45KGAXvoJhKyVZZdchgo0jsVf8/MP3ebHBWhVZ&#10;KMY6N5Haf5Mu2EKDOlhPJU7omhFDnojeBqS/Zc3Ha6nmjL+6Pnstth9wONWHqO3g6ajOLpNcxu/X&#10;uNIf/7f1TwAAAP//AwBQSwMEFAAGAAgAAAAhABfHlqXcAAAABwEAAA8AAABkcnMvZG93bnJldi54&#10;bWxMjk1PhDAURfcm/ofmmbhzykgYRuQxMX6sdIHowmWHPoEMfSW0A+ivt85Glzf35tyT7xbTi4lG&#10;11lGWK8iEMS11R03CO9vT1dbEM4r1qq3TAhf5GBXnJ/lKtN25leaKt+IAGGXKYTW+yGT0tUtGeVW&#10;diAO3acdjfIhjo3Uo5oD3PTyOoo20qiOw0OrBrpvqT5UR4OQPj5X5TA/vHyXMpVlOVm/PXwgXl4s&#10;d7cgPC3+bwy/+kEdiuC0t0fWTvQIcZxswhQhSUGEPrlZxyD2pyyLXP73L34AAAD//wMAUEsBAi0A&#10;FAAGAAgAAAAhALaDOJL+AAAA4QEAABMAAAAAAAAAAAAAAAAAAAAAAFtDb250ZW50X1R5cGVzXS54&#10;bWxQSwECLQAUAAYACAAAACEAOP0h/9YAAACUAQAACwAAAAAAAAAAAAAAAAAvAQAAX3JlbHMvLnJl&#10;bHNQSwECLQAUAAYACAAAACEA+s6KjrYBAAC3AwAADgAAAAAAAAAAAAAAAAAuAgAAZHJzL2Uyb0Rv&#10;Yy54bWxQSwECLQAUAAYACAAAACEAF8eWpdwAAAAHAQAADwAAAAAAAAAAAAAAAAAQBAAAZHJzL2Rv&#10;d25yZXYueG1sUEsFBgAAAAAEAAQA8wAAABkFAAAAAA==&#10;" strokecolor="black [3040]"/>
            </w:pict>
          </mc:Fallback>
        </mc:AlternateContent>
      </w:r>
    </w:p>
    <w:p w:rsidR="00EF7F62" w:rsidRPr="00526E72" w:rsidRDefault="0071109F" w:rsidP="008E1C98">
      <w:pPr>
        <w:pStyle w:val="BodyText"/>
        <w:spacing w:before="80" w:after="80"/>
      </w:pPr>
      <w:r w:rsidRPr="00526E72">
        <w:t>Căn cứ Quyết định số 2214/QĐ-TTg ngày 28/12/2021 của Thủ tướng Chính phủ phê duyệt Chương trình thực hiện Phong trào “Toàn dân đoàn kết xây dựng đ</w:t>
      </w:r>
      <w:r w:rsidR="00526E72" w:rsidRPr="00526E72">
        <w:t>ời sống văn hóa” giai đoạn 2021</w:t>
      </w:r>
      <w:r w:rsidRPr="00526E72">
        <w:t>-2026; Kế hoạch số 1217/KH-UBND ngày 01/03/2022 của UBND tỉnh về thực hiện Phong trào “Toàn dân đoàn kết xây dựng đời sống văn hóa” giai đoạn 2021-</w:t>
      </w:r>
      <w:r w:rsidR="00E248F3">
        <w:t>2026 trên địa bàn tỉnh Lâm Đồng</w:t>
      </w:r>
      <w:r w:rsidR="006D3636" w:rsidRPr="00526E72">
        <w:t>;</w:t>
      </w:r>
      <w:r w:rsidRPr="00526E72">
        <w:rPr>
          <w:lang w:val="en-US"/>
        </w:rPr>
        <w:t xml:space="preserve"> </w:t>
      </w:r>
      <w:r w:rsidR="00A361DC" w:rsidRPr="00A361DC">
        <w:rPr>
          <w:lang w:val="en-US"/>
        </w:rPr>
        <w:t>Kế hoạch số 722</w:t>
      </w:r>
      <w:r w:rsidRPr="00A361DC">
        <w:rPr>
          <w:lang w:val="en-US"/>
        </w:rPr>
        <w:t>/KH-BCĐ ngày 2</w:t>
      </w:r>
      <w:r w:rsidR="00A361DC" w:rsidRPr="00A361DC">
        <w:rPr>
          <w:lang w:val="en-US"/>
        </w:rPr>
        <w:t>2</w:t>
      </w:r>
      <w:r w:rsidRPr="00A361DC">
        <w:rPr>
          <w:lang w:val="en-US"/>
        </w:rPr>
        <w:t>/01/202</w:t>
      </w:r>
      <w:r w:rsidR="00A361DC" w:rsidRPr="00A361DC">
        <w:rPr>
          <w:lang w:val="en-US"/>
        </w:rPr>
        <w:t>5</w:t>
      </w:r>
      <w:r w:rsidRPr="00A361DC">
        <w:rPr>
          <w:lang w:val="en-US"/>
        </w:rPr>
        <w:t xml:space="preserve"> của Ban Chỉ đạo Phòng trào “Toàn </w:t>
      </w:r>
      <w:r w:rsidRPr="00A361DC">
        <w:t>dân đoàn kết xây dựng đời sống văn hóa</w:t>
      </w:r>
      <w:r w:rsidRPr="00A361DC">
        <w:rPr>
          <w:lang w:val="en-US"/>
        </w:rPr>
        <w:t>” năm 202</w:t>
      </w:r>
      <w:r w:rsidR="00A361DC" w:rsidRPr="00A361DC">
        <w:rPr>
          <w:lang w:val="en-US"/>
        </w:rPr>
        <w:t>5</w:t>
      </w:r>
      <w:r w:rsidRPr="00A361DC">
        <w:rPr>
          <w:lang w:val="en-US"/>
        </w:rPr>
        <w:t xml:space="preserve"> trên địa bàn tỉnh Lâm Đồng</w:t>
      </w:r>
      <w:r w:rsidR="00EC0B5F" w:rsidRPr="00A361DC">
        <w:rPr>
          <w:lang w:val="en-US"/>
        </w:rPr>
        <w:t>,</w:t>
      </w:r>
      <w:r w:rsidR="00EC0B5F">
        <w:rPr>
          <w:lang w:val="en-US"/>
        </w:rPr>
        <w:t xml:space="preserve"> </w:t>
      </w:r>
      <w:r w:rsidR="006D3636" w:rsidRPr="00526E72">
        <w:t xml:space="preserve">Sở Giáo dục và Đào tạo (GDĐT) </w:t>
      </w:r>
      <w:r w:rsidRPr="00526E72">
        <w:t>Lâm Đồng</w:t>
      </w:r>
      <w:r w:rsidR="006D3636" w:rsidRPr="00526E72">
        <w:t xml:space="preserve"> xây dựng Kế hoạch thực</w:t>
      </w:r>
      <w:r w:rsidR="006D3636" w:rsidRPr="00526E72">
        <w:rPr>
          <w:spacing w:val="-1"/>
        </w:rPr>
        <w:t xml:space="preserve"> </w:t>
      </w:r>
      <w:r w:rsidR="006D3636" w:rsidRPr="00526E72">
        <w:t>hiện phong trào “Toàn dân đoàn kết xây</w:t>
      </w:r>
      <w:r w:rsidR="006D3636" w:rsidRPr="00526E72">
        <w:rPr>
          <w:spacing w:val="-2"/>
        </w:rPr>
        <w:t xml:space="preserve"> </w:t>
      </w:r>
      <w:r w:rsidR="006D3636" w:rsidRPr="00526E72">
        <w:t>dựng đời sống văn hoá” năm 202</w:t>
      </w:r>
      <w:r w:rsidR="00E248F3">
        <w:rPr>
          <w:lang w:val="en-US"/>
        </w:rPr>
        <w:t>5</w:t>
      </w:r>
      <w:r w:rsidR="006D3636" w:rsidRPr="00526E72">
        <w:t xml:space="preserve"> như sau:</w:t>
      </w:r>
    </w:p>
    <w:p w:rsidR="00EF7F62" w:rsidRPr="00526E72" w:rsidRDefault="006D3636" w:rsidP="008E1C98">
      <w:pPr>
        <w:pStyle w:val="Heading1"/>
        <w:numPr>
          <w:ilvl w:val="0"/>
          <w:numId w:val="7"/>
        </w:numPr>
        <w:tabs>
          <w:tab w:val="left" w:pos="1089"/>
        </w:tabs>
        <w:spacing w:before="80" w:after="80"/>
        <w:ind w:left="1089" w:hanging="248"/>
      </w:pPr>
      <w:r w:rsidRPr="00526E72">
        <w:t>MỤC</w:t>
      </w:r>
      <w:r w:rsidRPr="00526E72">
        <w:rPr>
          <w:spacing w:val="-5"/>
        </w:rPr>
        <w:t xml:space="preserve"> </w:t>
      </w:r>
      <w:r w:rsidRPr="00526E72">
        <w:t>ĐÍCH,</w:t>
      </w:r>
      <w:r w:rsidRPr="00526E72">
        <w:rPr>
          <w:spacing w:val="-4"/>
        </w:rPr>
        <w:t xml:space="preserve"> </w:t>
      </w:r>
      <w:r w:rsidRPr="00526E72">
        <w:t>YÊU</w:t>
      </w:r>
      <w:r w:rsidRPr="00526E72">
        <w:rPr>
          <w:spacing w:val="-2"/>
        </w:rPr>
        <w:t xml:space="preserve"> </w:t>
      </w:r>
      <w:r w:rsidRPr="00526E72">
        <w:rPr>
          <w:spacing w:val="-5"/>
        </w:rPr>
        <w:t>CẦU</w:t>
      </w:r>
    </w:p>
    <w:p w:rsidR="00A55096" w:rsidRPr="00526E72" w:rsidRDefault="007124D1" w:rsidP="008E1C98">
      <w:pPr>
        <w:pStyle w:val="ListParagraph"/>
        <w:spacing w:before="80" w:after="80"/>
        <w:ind w:left="142" w:firstLine="709"/>
        <w:rPr>
          <w:sz w:val="28"/>
          <w:szCs w:val="28"/>
        </w:rPr>
      </w:pPr>
      <w:r w:rsidRPr="00526E72">
        <w:rPr>
          <w:sz w:val="28"/>
          <w:szCs w:val="28"/>
          <w:lang w:val="en-US"/>
        </w:rPr>
        <w:t xml:space="preserve">- </w:t>
      </w:r>
      <w:r w:rsidRPr="00526E72">
        <w:rPr>
          <w:sz w:val="28"/>
          <w:szCs w:val="28"/>
        </w:rPr>
        <w:t xml:space="preserve">Nhằm </w:t>
      </w:r>
      <w:r w:rsidR="00EC0B5F">
        <w:rPr>
          <w:sz w:val="28"/>
          <w:szCs w:val="28"/>
          <w:lang w:val="en-US"/>
        </w:rPr>
        <w:t xml:space="preserve">tổng kết </w:t>
      </w:r>
      <w:r w:rsidRPr="00526E72">
        <w:rPr>
          <w:sz w:val="28"/>
          <w:szCs w:val="28"/>
        </w:rPr>
        <w:t>Nghị quyết Đại hội Đảng bộ tỉnh Lâm Đồng lần thứ XI; Kế hoạch số 136/KT-TU ngày 2/8/2020 của Tỉnh uỷ Lâm Đồng về triển khai Kết luận số 76-KL/TW ngày 04/6/2020 của Bộ Chính trị về việc tiếp tục thực hiện Nghị quyết số 33-NQ/TW của Ban chấp hành Trung ương Đảng khóa XI về xây dựng và phát triển văn hóa con người Vi</w:t>
      </w:r>
      <w:r w:rsidR="0031117F" w:rsidRPr="00526E72">
        <w:rPr>
          <w:sz w:val="28"/>
          <w:szCs w:val="28"/>
        </w:rPr>
        <w:t>ệt Nam đáp ứng yêu cầu phát triể</w:t>
      </w:r>
      <w:r w:rsidRPr="00526E72">
        <w:rPr>
          <w:sz w:val="28"/>
          <w:szCs w:val="28"/>
        </w:rPr>
        <w:t>n bền vững đất nước và Kế hoạch số 1217/KH-UBND ngày 01/3/2022 của UBND tỉnh về kế hoạch thực hiện Phong trào “Toàn dân đoàn kết xây dựng đời sống văn hóa” giai đoạn 2021-2026 trên địa bàn tỉnh Lâm Đồng.</w:t>
      </w:r>
    </w:p>
    <w:p w:rsidR="00D16B61" w:rsidRDefault="00A55096" w:rsidP="00D16B61">
      <w:pPr>
        <w:pStyle w:val="ListParagraph"/>
        <w:spacing w:before="80" w:after="80"/>
        <w:ind w:left="142" w:firstLine="709"/>
        <w:rPr>
          <w:sz w:val="28"/>
          <w:szCs w:val="28"/>
          <w:lang w:val="en-US"/>
        </w:rPr>
      </w:pPr>
      <w:r w:rsidRPr="00526E72">
        <w:rPr>
          <w:sz w:val="28"/>
          <w:szCs w:val="28"/>
          <w:lang w:val="en-US"/>
        </w:rPr>
        <w:t xml:space="preserve">- </w:t>
      </w:r>
      <w:r w:rsidR="006D3636" w:rsidRPr="00526E72">
        <w:rPr>
          <w:sz w:val="28"/>
        </w:rPr>
        <w:t xml:space="preserve">Tuyên truyền vận động cán bộ, công chức, viên chức, người lao động trong </w:t>
      </w:r>
      <w:r w:rsidR="007124D1" w:rsidRPr="00526E72">
        <w:rPr>
          <w:sz w:val="28"/>
          <w:lang w:val="en-US"/>
        </w:rPr>
        <w:t>n</w:t>
      </w:r>
      <w:r w:rsidR="006D3636" w:rsidRPr="00526E72">
        <w:rPr>
          <w:sz w:val="28"/>
        </w:rPr>
        <w:t>gành, cha mẹ học sinh và học sinh cùng tham gia thực hiện có hiệu quả các</w:t>
      </w:r>
      <w:r w:rsidR="006D3636" w:rsidRPr="00526E72">
        <w:rPr>
          <w:spacing w:val="17"/>
          <w:sz w:val="28"/>
        </w:rPr>
        <w:t xml:space="preserve"> </w:t>
      </w:r>
      <w:r w:rsidR="006D3636" w:rsidRPr="00526E72">
        <w:rPr>
          <w:sz w:val="28"/>
        </w:rPr>
        <w:t>phong</w:t>
      </w:r>
      <w:r w:rsidR="006D3636" w:rsidRPr="00526E72">
        <w:rPr>
          <w:spacing w:val="17"/>
          <w:sz w:val="28"/>
        </w:rPr>
        <w:t xml:space="preserve"> </w:t>
      </w:r>
      <w:r w:rsidR="006D3636" w:rsidRPr="00526E72">
        <w:rPr>
          <w:sz w:val="28"/>
        </w:rPr>
        <w:t>trào</w:t>
      </w:r>
      <w:r w:rsidR="006D3636" w:rsidRPr="00526E72">
        <w:rPr>
          <w:spacing w:val="17"/>
          <w:sz w:val="28"/>
        </w:rPr>
        <w:t xml:space="preserve"> </w:t>
      </w:r>
      <w:r w:rsidR="006D3636" w:rsidRPr="00526E72">
        <w:rPr>
          <w:sz w:val="28"/>
        </w:rPr>
        <w:t>thi</w:t>
      </w:r>
      <w:r w:rsidR="006D3636" w:rsidRPr="00526E72">
        <w:rPr>
          <w:spacing w:val="17"/>
          <w:sz w:val="28"/>
        </w:rPr>
        <w:t xml:space="preserve"> </w:t>
      </w:r>
      <w:r w:rsidR="006D3636" w:rsidRPr="00526E72">
        <w:rPr>
          <w:sz w:val="28"/>
        </w:rPr>
        <w:t>đua,</w:t>
      </w:r>
      <w:r w:rsidR="006D3636" w:rsidRPr="00526E72">
        <w:rPr>
          <w:spacing w:val="16"/>
          <w:sz w:val="28"/>
        </w:rPr>
        <w:t xml:space="preserve"> </w:t>
      </w:r>
      <w:r w:rsidR="006D3636" w:rsidRPr="00526E72">
        <w:rPr>
          <w:sz w:val="28"/>
        </w:rPr>
        <w:t>cuộc</w:t>
      </w:r>
      <w:r w:rsidR="006D3636" w:rsidRPr="00526E72">
        <w:rPr>
          <w:spacing w:val="16"/>
          <w:sz w:val="28"/>
        </w:rPr>
        <w:t xml:space="preserve"> </w:t>
      </w:r>
      <w:r w:rsidR="006D3636" w:rsidRPr="00526E72">
        <w:rPr>
          <w:sz w:val="28"/>
        </w:rPr>
        <w:t>vận</w:t>
      </w:r>
      <w:r w:rsidR="006D3636" w:rsidRPr="00526E72">
        <w:rPr>
          <w:spacing w:val="17"/>
          <w:sz w:val="28"/>
        </w:rPr>
        <w:t xml:space="preserve"> </w:t>
      </w:r>
      <w:r w:rsidR="006D3636" w:rsidRPr="00526E72">
        <w:rPr>
          <w:sz w:val="28"/>
        </w:rPr>
        <w:t>động</w:t>
      </w:r>
      <w:r w:rsidR="006D3636" w:rsidRPr="00526E72">
        <w:rPr>
          <w:spacing w:val="17"/>
          <w:sz w:val="28"/>
        </w:rPr>
        <w:t xml:space="preserve"> </w:t>
      </w:r>
      <w:r w:rsidR="006D3636" w:rsidRPr="00526E72">
        <w:rPr>
          <w:sz w:val="28"/>
        </w:rPr>
        <w:t>của</w:t>
      </w:r>
      <w:r w:rsidR="006D3636" w:rsidRPr="00526E72">
        <w:rPr>
          <w:spacing w:val="14"/>
          <w:sz w:val="28"/>
        </w:rPr>
        <w:t xml:space="preserve"> </w:t>
      </w:r>
      <w:r w:rsidR="006D3636" w:rsidRPr="00526E72">
        <w:rPr>
          <w:sz w:val="28"/>
        </w:rPr>
        <w:t>ngành</w:t>
      </w:r>
      <w:r w:rsidR="006D3636" w:rsidRPr="00526E72">
        <w:rPr>
          <w:spacing w:val="23"/>
          <w:sz w:val="28"/>
        </w:rPr>
        <w:t xml:space="preserve"> </w:t>
      </w:r>
      <w:r w:rsidR="007F5663">
        <w:rPr>
          <w:sz w:val="28"/>
          <w:lang w:val="en-US"/>
        </w:rPr>
        <w:t>Giáo dục</w:t>
      </w:r>
      <w:r w:rsidR="006D3636" w:rsidRPr="00526E72">
        <w:rPr>
          <w:sz w:val="28"/>
        </w:rPr>
        <w:t>:</w:t>
      </w:r>
      <w:r w:rsidR="006D3636" w:rsidRPr="00526E72">
        <w:rPr>
          <w:spacing w:val="17"/>
          <w:sz w:val="28"/>
        </w:rPr>
        <w:t xml:space="preserve"> </w:t>
      </w:r>
      <w:r w:rsidR="006D3636" w:rsidRPr="00526E72">
        <w:rPr>
          <w:sz w:val="28"/>
        </w:rPr>
        <w:t>phong</w:t>
      </w:r>
      <w:r w:rsidR="006D3636" w:rsidRPr="00526E72">
        <w:rPr>
          <w:spacing w:val="17"/>
          <w:sz w:val="28"/>
        </w:rPr>
        <w:t xml:space="preserve"> </w:t>
      </w:r>
      <w:r w:rsidR="006D3636" w:rsidRPr="00526E72">
        <w:rPr>
          <w:sz w:val="28"/>
        </w:rPr>
        <w:t>trào</w:t>
      </w:r>
      <w:r w:rsidR="006D3636" w:rsidRPr="00526E72">
        <w:rPr>
          <w:spacing w:val="17"/>
          <w:sz w:val="28"/>
        </w:rPr>
        <w:t xml:space="preserve"> </w:t>
      </w:r>
      <w:r w:rsidR="006D3636" w:rsidRPr="00526E72">
        <w:rPr>
          <w:sz w:val="28"/>
        </w:rPr>
        <w:t>xây</w:t>
      </w:r>
      <w:r w:rsidR="006D3636" w:rsidRPr="00526E72">
        <w:rPr>
          <w:spacing w:val="14"/>
          <w:sz w:val="28"/>
        </w:rPr>
        <w:t xml:space="preserve"> </w:t>
      </w:r>
      <w:r w:rsidR="006D3636" w:rsidRPr="00526E72">
        <w:rPr>
          <w:sz w:val="28"/>
        </w:rPr>
        <w:t>dựng</w:t>
      </w:r>
      <w:r w:rsidR="0071109F" w:rsidRPr="00526E72">
        <w:rPr>
          <w:sz w:val="28"/>
          <w:lang w:val="en-US"/>
        </w:rPr>
        <w:t xml:space="preserve"> </w:t>
      </w:r>
      <w:r w:rsidR="006D3636" w:rsidRPr="00526E72">
        <w:rPr>
          <w:sz w:val="28"/>
          <w:szCs w:val="28"/>
        </w:rPr>
        <w:t xml:space="preserve">trường học thân thiện, học sinh tích cực, “Mỗi thầy giáo, cô giáo là một tấm gương đạo đức, tự </w:t>
      </w:r>
      <w:r w:rsidR="0071109F" w:rsidRPr="00526E72">
        <w:rPr>
          <w:sz w:val="28"/>
          <w:szCs w:val="28"/>
          <w:lang w:val="en-US"/>
        </w:rPr>
        <w:t>h</w:t>
      </w:r>
      <w:r w:rsidR="006D3636" w:rsidRPr="00526E72">
        <w:rPr>
          <w:sz w:val="28"/>
          <w:szCs w:val="28"/>
        </w:rPr>
        <w:t>ọc và sáng tạo, “Khuyến học, khuyến tài, xây dựng xã hội học tập”; xây dựng trường học an toàn,</w:t>
      </w:r>
      <w:r w:rsidRPr="00526E72">
        <w:rPr>
          <w:sz w:val="28"/>
          <w:szCs w:val="28"/>
          <w:lang w:val="en-US"/>
        </w:rPr>
        <w:t xml:space="preserve"> “Đổi mới, sáng tạo trong quản lý, giảng dạy và học tập”</w:t>
      </w:r>
      <w:r w:rsidR="006D3636" w:rsidRPr="00526E72">
        <w:rPr>
          <w:sz w:val="28"/>
          <w:szCs w:val="28"/>
        </w:rPr>
        <w:t>…) cùng với phong trào “Toàn dân đoàn kết xây dựng đời sống văn hóa”, phát huy vai trò tự quản của cơ sở để thực hiện tốt các Tiêu chuẩn văn hóa, góp phần thúc đẩy phát triển kinh tế - xã hội.</w:t>
      </w:r>
    </w:p>
    <w:p w:rsidR="00EF7F62" w:rsidRPr="00D16B61" w:rsidRDefault="00D16B61" w:rsidP="00D16B61">
      <w:pPr>
        <w:pStyle w:val="ListParagraph"/>
        <w:spacing w:before="80" w:after="80"/>
        <w:ind w:left="142" w:firstLine="709"/>
        <w:rPr>
          <w:sz w:val="28"/>
          <w:szCs w:val="28"/>
        </w:rPr>
      </w:pPr>
      <w:r>
        <w:rPr>
          <w:sz w:val="28"/>
          <w:szCs w:val="28"/>
          <w:lang w:val="en-US"/>
        </w:rPr>
        <w:t xml:space="preserve">- </w:t>
      </w:r>
      <w:r w:rsidR="006D3636" w:rsidRPr="00D16B61">
        <w:rPr>
          <w:sz w:val="28"/>
        </w:rPr>
        <w:t>Triển</w:t>
      </w:r>
      <w:r w:rsidR="006D3636" w:rsidRPr="00D16B61">
        <w:rPr>
          <w:spacing w:val="12"/>
          <w:sz w:val="28"/>
        </w:rPr>
        <w:t xml:space="preserve"> </w:t>
      </w:r>
      <w:r w:rsidR="006D3636" w:rsidRPr="00D16B61">
        <w:rPr>
          <w:sz w:val="28"/>
        </w:rPr>
        <w:t>khai</w:t>
      </w:r>
      <w:r w:rsidR="006D3636" w:rsidRPr="00D16B61">
        <w:rPr>
          <w:spacing w:val="14"/>
          <w:sz w:val="28"/>
        </w:rPr>
        <w:t xml:space="preserve"> </w:t>
      </w:r>
      <w:r w:rsidR="006D3636" w:rsidRPr="00D16B61">
        <w:rPr>
          <w:sz w:val="28"/>
        </w:rPr>
        <w:t>thực</w:t>
      </w:r>
      <w:r w:rsidR="006D3636" w:rsidRPr="00D16B61">
        <w:rPr>
          <w:spacing w:val="13"/>
          <w:sz w:val="28"/>
        </w:rPr>
        <w:t xml:space="preserve"> </w:t>
      </w:r>
      <w:r w:rsidR="006D3636" w:rsidRPr="00D16B61">
        <w:rPr>
          <w:sz w:val="28"/>
        </w:rPr>
        <w:t>hiện</w:t>
      </w:r>
      <w:r w:rsidR="006D3636" w:rsidRPr="00D16B61">
        <w:rPr>
          <w:spacing w:val="16"/>
          <w:sz w:val="28"/>
        </w:rPr>
        <w:t xml:space="preserve"> </w:t>
      </w:r>
      <w:r w:rsidR="006D3636" w:rsidRPr="00D16B61">
        <w:rPr>
          <w:sz w:val="28"/>
        </w:rPr>
        <w:t>tốt</w:t>
      </w:r>
      <w:r w:rsidR="006D3636" w:rsidRPr="00D16B61">
        <w:rPr>
          <w:spacing w:val="16"/>
          <w:sz w:val="28"/>
        </w:rPr>
        <w:t xml:space="preserve"> </w:t>
      </w:r>
      <w:r w:rsidR="006D3636" w:rsidRPr="00D16B61">
        <w:rPr>
          <w:sz w:val="28"/>
        </w:rPr>
        <w:t>các</w:t>
      </w:r>
      <w:r w:rsidR="006D3636" w:rsidRPr="00D16B61">
        <w:rPr>
          <w:spacing w:val="15"/>
          <w:sz w:val="28"/>
        </w:rPr>
        <w:t xml:space="preserve"> </w:t>
      </w:r>
      <w:r w:rsidR="006D3636" w:rsidRPr="00D16B61">
        <w:rPr>
          <w:sz w:val="28"/>
        </w:rPr>
        <w:t>tiêu</w:t>
      </w:r>
      <w:r w:rsidR="006D3636" w:rsidRPr="00D16B61">
        <w:rPr>
          <w:spacing w:val="16"/>
          <w:sz w:val="28"/>
        </w:rPr>
        <w:t xml:space="preserve"> </w:t>
      </w:r>
      <w:r w:rsidR="006D3636" w:rsidRPr="00D16B61">
        <w:rPr>
          <w:sz w:val="28"/>
        </w:rPr>
        <w:t>chuẩn</w:t>
      </w:r>
      <w:r w:rsidR="006D3636" w:rsidRPr="00D16B61">
        <w:rPr>
          <w:spacing w:val="14"/>
          <w:sz w:val="28"/>
        </w:rPr>
        <w:t xml:space="preserve"> </w:t>
      </w:r>
      <w:r w:rsidR="006D3636" w:rsidRPr="00D16B61">
        <w:rPr>
          <w:sz w:val="28"/>
        </w:rPr>
        <w:t>xây</w:t>
      </w:r>
      <w:r w:rsidR="006D3636" w:rsidRPr="00D16B61">
        <w:rPr>
          <w:spacing w:val="12"/>
          <w:sz w:val="28"/>
        </w:rPr>
        <w:t xml:space="preserve"> </w:t>
      </w:r>
      <w:r w:rsidR="006D3636" w:rsidRPr="00D16B61">
        <w:rPr>
          <w:sz w:val="28"/>
        </w:rPr>
        <w:t>dựng</w:t>
      </w:r>
      <w:r w:rsidR="006D3636" w:rsidRPr="00D16B61">
        <w:rPr>
          <w:spacing w:val="16"/>
          <w:sz w:val="28"/>
        </w:rPr>
        <w:t xml:space="preserve"> </w:t>
      </w:r>
      <w:r w:rsidR="006D3636" w:rsidRPr="00D16B61">
        <w:rPr>
          <w:sz w:val="28"/>
        </w:rPr>
        <w:t>“Cơ</w:t>
      </w:r>
      <w:r w:rsidR="006D3636" w:rsidRPr="00D16B61">
        <w:rPr>
          <w:spacing w:val="15"/>
          <w:sz w:val="28"/>
        </w:rPr>
        <w:t xml:space="preserve"> </w:t>
      </w:r>
      <w:r w:rsidR="006D3636" w:rsidRPr="00D16B61">
        <w:rPr>
          <w:sz w:val="28"/>
        </w:rPr>
        <w:t>quan,</w:t>
      </w:r>
      <w:r w:rsidR="006D3636" w:rsidRPr="00D16B61">
        <w:rPr>
          <w:spacing w:val="14"/>
          <w:sz w:val="28"/>
        </w:rPr>
        <w:t xml:space="preserve"> </w:t>
      </w:r>
      <w:r w:rsidR="006D3636" w:rsidRPr="00D16B61">
        <w:rPr>
          <w:sz w:val="28"/>
        </w:rPr>
        <w:t>đơn</w:t>
      </w:r>
      <w:r w:rsidR="006D3636" w:rsidRPr="00D16B61">
        <w:rPr>
          <w:spacing w:val="16"/>
          <w:sz w:val="28"/>
        </w:rPr>
        <w:t xml:space="preserve"> </w:t>
      </w:r>
      <w:r w:rsidR="006D3636" w:rsidRPr="00D16B61">
        <w:rPr>
          <w:sz w:val="28"/>
        </w:rPr>
        <w:t>vị</w:t>
      </w:r>
      <w:r w:rsidR="006D3636" w:rsidRPr="00D16B61">
        <w:rPr>
          <w:spacing w:val="17"/>
          <w:sz w:val="28"/>
        </w:rPr>
        <w:t xml:space="preserve"> </w:t>
      </w:r>
      <w:r w:rsidR="006D3636" w:rsidRPr="00D16B61">
        <w:rPr>
          <w:spacing w:val="-5"/>
          <w:sz w:val="28"/>
        </w:rPr>
        <w:t>văn</w:t>
      </w:r>
      <w:r w:rsidRPr="00D16B61">
        <w:rPr>
          <w:spacing w:val="-5"/>
          <w:sz w:val="28"/>
          <w:lang w:val="en-US"/>
        </w:rPr>
        <w:t xml:space="preserve"> </w:t>
      </w:r>
      <w:r w:rsidR="006D3636" w:rsidRPr="00D16B61">
        <w:rPr>
          <w:spacing w:val="-2"/>
          <w:sz w:val="28"/>
          <w:szCs w:val="28"/>
        </w:rPr>
        <w:t>hóa”.</w:t>
      </w:r>
    </w:p>
    <w:p w:rsidR="00EF7F62" w:rsidRPr="00526E72" w:rsidRDefault="0071109F" w:rsidP="008E1C98">
      <w:pPr>
        <w:tabs>
          <w:tab w:val="left" w:pos="851"/>
        </w:tabs>
        <w:spacing w:before="80" w:after="80"/>
        <w:jc w:val="both"/>
        <w:rPr>
          <w:sz w:val="28"/>
          <w:szCs w:val="28"/>
        </w:rPr>
      </w:pPr>
      <w:r w:rsidRPr="00526E72">
        <w:rPr>
          <w:sz w:val="28"/>
          <w:szCs w:val="28"/>
        </w:rPr>
        <w:tab/>
      </w:r>
      <w:r w:rsidRPr="00526E72">
        <w:rPr>
          <w:sz w:val="28"/>
          <w:szCs w:val="28"/>
          <w:lang w:val="en-US"/>
        </w:rPr>
        <w:t xml:space="preserve">- </w:t>
      </w:r>
      <w:r w:rsidR="006D3636" w:rsidRPr="00526E72">
        <w:rPr>
          <w:sz w:val="28"/>
          <w:szCs w:val="28"/>
        </w:rPr>
        <w:t>Phát</w:t>
      </w:r>
      <w:r w:rsidR="006D3636" w:rsidRPr="00526E72">
        <w:rPr>
          <w:spacing w:val="26"/>
          <w:sz w:val="28"/>
          <w:szCs w:val="28"/>
        </w:rPr>
        <w:t xml:space="preserve"> </w:t>
      </w:r>
      <w:r w:rsidR="006D3636" w:rsidRPr="00526E72">
        <w:rPr>
          <w:sz w:val="28"/>
          <w:szCs w:val="28"/>
        </w:rPr>
        <w:t>huy</w:t>
      </w:r>
      <w:r w:rsidR="006D3636" w:rsidRPr="00526E72">
        <w:rPr>
          <w:spacing w:val="27"/>
          <w:sz w:val="28"/>
          <w:szCs w:val="28"/>
        </w:rPr>
        <w:t xml:space="preserve"> </w:t>
      </w:r>
      <w:r w:rsidR="006D3636" w:rsidRPr="00526E72">
        <w:rPr>
          <w:sz w:val="28"/>
          <w:szCs w:val="28"/>
        </w:rPr>
        <w:t>thành</w:t>
      </w:r>
      <w:r w:rsidR="006D3636" w:rsidRPr="00526E72">
        <w:rPr>
          <w:spacing w:val="30"/>
          <w:sz w:val="28"/>
          <w:szCs w:val="28"/>
        </w:rPr>
        <w:t xml:space="preserve"> </w:t>
      </w:r>
      <w:r w:rsidR="006D3636" w:rsidRPr="00526E72">
        <w:rPr>
          <w:sz w:val="28"/>
          <w:szCs w:val="28"/>
        </w:rPr>
        <w:t>quả</w:t>
      </w:r>
      <w:r w:rsidR="006D3636" w:rsidRPr="00526E72">
        <w:rPr>
          <w:spacing w:val="28"/>
          <w:sz w:val="28"/>
          <w:szCs w:val="28"/>
        </w:rPr>
        <w:t xml:space="preserve"> </w:t>
      </w:r>
      <w:r w:rsidR="006D3636" w:rsidRPr="00526E72">
        <w:rPr>
          <w:sz w:val="28"/>
          <w:szCs w:val="28"/>
        </w:rPr>
        <w:t>của</w:t>
      </w:r>
      <w:r w:rsidR="006D3636" w:rsidRPr="00526E72">
        <w:rPr>
          <w:spacing w:val="31"/>
          <w:sz w:val="28"/>
          <w:szCs w:val="28"/>
        </w:rPr>
        <w:t xml:space="preserve"> </w:t>
      </w:r>
      <w:r w:rsidR="006D3636" w:rsidRPr="00526E72">
        <w:rPr>
          <w:sz w:val="28"/>
          <w:szCs w:val="28"/>
        </w:rPr>
        <w:t>phong</w:t>
      </w:r>
      <w:r w:rsidR="006D3636" w:rsidRPr="00526E72">
        <w:rPr>
          <w:spacing w:val="30"/>
          <w:sz w:val="28"/>
          <w:szCs w:val="28"/>
        </w:rPr>
        <w:t xml:space="preserve"> </w:t>
      </w:r>
      <w:r w:rsidR="006D3636" w:rsidRPr="00526E72">
        <w:rPr>
          <w:sz w:val="28"/>
          <w:szCs w:val="28"/>
        </w:rPr>
        <w:t>trào</w:t>
      </w:r>
      <w:r w:rsidR="006D3636" w:rsidRPr="00526E72">
        <w:rPr>
          <w:spacing w:val="31"/>
          <w:sz w:val="28"/>
          <w:szCs w:val="28"/>
        </w:rPr>
        <w:t xml:space="preserve"> </w:t>
      </w:r>
      <w:r w:rsidR="006D3636" w:rsidRPr="00526E72">
        <w:rPr>
          <w:sz w:val="28"/>
          <w:szCs w:val="28"/>
        </w:rPr>
        <w:t>“Toàn</w:t>
      </w:r>
      <w:r w:rsidR="006D3636" w:rsidRPr="00526E72">
        <w:rPr>
          <w:spacing w:val="31"/>
          <w:sz w:val="28"/>
          <w:szCs w:val="28"/>
        </w:rPr>
        <w:t xml:space="preserve"> </w:t>
      </w:r>
      <w:r w:rsidR="006D3636" w:rsidRPr="00526E72">
        <w:rPr>
          <w:sz w:val="28"/>
          <w:szCs w:val="28"/>
        </w:rPr>
        <w:t>dân</w:t>
      </w:r>
      <w:r w:rsidR="006D3636" w:rsidRPr="00526E72">
        <w:rPr>
          <w:spacing w:val="31"/>
          <w:sz w:val="28"/>
          <w:szCs w:val="28"/>
        </w:rPr>
        <w:t xml:space="preserve"> </w:t>
      </w:r>
      <w:r w:rsidR="006D3636" w:rsidRPr="00526E72">
        <w:rPr>
          <w:sz w:val="28"/>
          <w:szCs w:val="28"/>
        </w:rPr>
        <w:t>đoàn</w:t>
      </w:r>
      <w:r w:rsidR="006D3636" w:rsidRPr="00526E72">
        <w:rPr>
          <w:spacing w:val="31"/>
          <w:sz w:val="28"/>
          <w:szCs w:val="28"/>
        </w:rPr>
        <w:t xml:space="preserve"> </w:t>
      </w:r>
      <w:r w:rsidR="006D3636" w:rsidRPr="00526E72">
        <w:rPr>
          <w:sz w:val="28"/>
          <w:szCs w:val="28"/>
        </w:rPr>
        <w:t>kết</w:t>
      </w:r>
      <w:r w:rsidR="006D3636" w:rsidRPr="00526E72">
        <w:rPr>
          <w:spacing w:val="30"/>
          <w:sz w:val="28"/>
          <w:szCs w:val="28"/>
        </w:rPr>
        <w:t xml:space="preserve"> </w:t>
      </w:r>
      <w:r w:rsidRPr="00526E72">
        <w:rPr>
          <w:spacing w:val="30"/>
          <w:sz w:val="28"/>
          <w:szCs w:val="28"/>
          <w:lang w:val="en-US"/>
        </w:rPr>
        <w:t>x</w:t>
      </w:r>
      <w:r w:rsidR="006D3636" w:rsidRPr="00526E72">
        <w:rPr>
          <w:sz w:val="28"/>
          <w:szCs w:val="28"/>
        </w:rPr>
        <w:t>ây</w:t>
      </w:r>
      <w:r w:rsidR="006D3636" w:rsidRPr="00526E72">
        <w:rPr>
          <w:spacing w:val="27"/>
          <w:sz w:val="28"/>
          <w:szCs w:val="28"/>
        </w:rPr>
        <w:t xml:space="preserve"> </w:t>
      </w:r>
      <w:r w:rsidRPr="00526E72">
        <w:rPr>
          <w:spacing w:val="27"/>
          <w:sz w:val="28"/>
          <w:szCs w:val="28"/>
          <w:lang w:val="en-US"/>
        </w:rPr>
        <w:t>d</w:t>
      </w:r>
      <w:r w:rsidR="006D3636" w:rsidRPr="00526E72">
        <w:rPr>
          <w:sz w:val="28"/>
          <w:szCs w:val="28"/>
        </w:rPr>
        <w:t>ựng</w:t>
      </w:r>
      <w:r w:rsidRPr="00526E72">
        <w:rPr>
          <w:sz w:val="28"/>
          <w:szCs w:val="28"/>
          <w:lang w:val="en-US"/>
        </w:rPr>
        <w:t xml:space="preserve"> </w:t>
      </w:r>
      <w:r w:rsidR="006D3636" w:rsidRPr="00526E72">
        <w:rPr>
          <w:spacing w:val="-5"/>
          <w:sz w:val="28"/>
          <w:szCs w:val="28"/>
        </w:rPr>
        <w:t>đời</w:t>
      </w:r>
      <w:r w:rsidRPr="00526E72">
        <w:rPr>
          <w:spacing w:val="-5"/>
          <w:sz w:val="28"/>
          <w:szCs w:val="28"/>
          <w:lang w:val="en-US"/>
        </w:rPr>
        <w:t xml:space="preserve"> </w:t>
      </w:r>
      <w:r w:rsidR="006D3636" w:rsidRPr="00526E72">
        <w:rPr>
          <w:sz w:val="28"/>
          <w:szCs w:val="28"/>
        </w:rPr>
        <w:t>sống văn hóa” trong năm 202</w:t>
      </w:r>
      <w:r w:rsidR="00EC0B5F">
        <w:rPr>
          <w:sz w:val="28"/>
          <w:szCs w:val="28"/>
          <w:lang w:val="en-US"/>
        </w:rPr>
        <w:t>5</w:t>
      </w:r>
      <w:r w:rsidR="006D3636" w:rsidRPr="00526E72">
        <w:rPr>
          <w:sz w:val="28"/>
          <w:szCs w:val="28"/>
        </w:rPr>
        <w:t>, có biện pháp huy động, phát huy vai trò của các tổ chức, đoàn thể trong đơn vị tham gia vào phong trào nhằm thực hiện tốt các mục tiêu, nhiệm vụ đã đề ra.</w:t>
      </w:r>
    </w:p>
    <w:p w:rsidR="00EF7F62" w:rsidRPr="00526E72" w:rsidRDefault="0071109F" w:rsidP="008E1C98">
      <w:pPr>
        <w:tabs>
          <w:tab w:val="left" w:pos="1027"/>
        </w:tabs>
        <w:spacing w:before="80" w:after="80"/>
        <w:jc w:val="both"/>
        <w:rPr>
          <w:sz w:val="28"/>
        </w:rPr>
      </w:pPr>
      <w:r w:rsidRPr="00526E72">
        <w:rPr>
          <w:sz w:val="28"/>
        </w:rPr>
        <w:lastRenderedPageBreak/>
        <w:tab/>
      </w:r>
      <w:r w:rsidRPr="00526E72">
        <w:rPr>
          <w:sz w:val="28"/>
          <w:lang w:val="en-US"/>
        </w:rPr>
        <w:t xml:space="preserve">- </w:t>
      </w:r>
      <w:r w:rsidR="006D3636" w:rsidRPr="00526E72">
        <w:rPr>
          <w:sz w:val="28"/>
        </w:rPr>
        <w:t>Thông qua phong trào, tạo sự chuyển biến cơ bản trong việc thực hiện nếp sống văn</w:t>
      </w:r>
      <w:r w:rsidR="00450CF6">
        <w:rPr>
          <w:sz w:val="28"/>
        </w:rPr>
        <w:t xml:space="preserve"> minh</w:t>
      </w:r>
      <w:r w:rsidR="00450CF6">
        <w:rPr>
          <w:sz w:val="28"/>
          <w:lang w:val="en-US"/>
        </w:rPr>
        <w:t>,</w:t>
      </w:r>
      <w:r w:rsidR="00526E72" w:rsidRPr="00526E72">
        <w:rPr>
          <w:sz w:val="28"/>
        </w:rPr>
        <w:t xml:space="preserve"> xây dựng môi trường xanh </w:t>
      </w:r>
      <w:r w:rsidR="006D3636" w:rsidRPr="00526E72">
        <w:rPr>
          <w:sz w:val="28"/>
        </w:rPr>
        <w:t>- sạnh - đẹp</w:t>
      </w:r>
      <w:r w:rsidR="00450CF6">
        <w:rPr>
          <w:sz w:val="28"/>
          <w:lang w:val="en-US"/>
        </w:rPr>
        <w:t>,</w:t>
      </w:r>
      <w:r w:rsidR="006D3636" w:rsidRPr="00526E72">
        <w:rPr>
          <w:sz w:val="28"/>
        </w:rPr>
        <w:t xml:space="preserve"> xây dựng tư tưởng, đạo đức, lối sống lành mạnh; giữ gìn, phát huy các giá trị văn hóa dân tộc; xây dựng các thiết chế văn hóa thông tin - thể dục thể thao, góp phần nâng cao đời sống văn hóa tinh thần cho cán bộ, công chức, viên chức, người lao động </w:t>
      </w:r>
      <w:r w:rsidR="007F5663">
        <w:rPr>
          <w:sz w:val="28"/>
          <w:lang w:val="en-US"/>
        </w:rPr>
        <w:t>và học sinh</w:t>
      </w:r>
      <w:r w:rsidR="006D3636" w:rsidRPr="00526E72">
        <w:rPr>
          <w:sz w:val="28"/>
        </w:rPr>
        <w:t>, đồng thời góp phần thúc đẩy thực hiện thắng lợi các mục</w:t>
      </w:r>
      <w:r w:rsidR="006D3636" w:rsidRPr="00526E72">
        <w:rPr>
          <w:spacing w:val="40"/>
          <w:sz w:val="28"/>
        </w:rPr>
        <w:t xml:space="preserve"> </w:t>
      </w:r>
      <w:r w:rsidR="007F5663">
        <w:rPr>
          <w:sz w:val="28"/>
        </w:rPr>
        <w:t xml:space="preserve">tiêu, nhiệm vụ của </w:t>
      </w:r>
      <w:r w:rsidR="007F5663">
        <w:rPr>
          <w:sz w:val="28"/>
          <w:lang w:val="en-US"/>
        </w:rPr>
        <w:t>N</w:t>
      </w:r>
      <w:r w:rsidR="006D3636" w:rsidRPr="00526E72">
        <w:rPr>
          <w:sz w:val="28"/>
        </w:rPr>
        <w:t>gành.</w:t>
      </w:r>
    </w:p>
    <w:p w:rsidR="00EF7F62" w:rsidRPr="00526E72" w:rsidRDefault="006D3636" w:rsidP="008E1C98">
      <w:pPr>
        <w:pStyle w:val="Heading1"/>
        <w:numPr>
          <w:ilvl w:val="0"/>
          <w:numId w:val="7"/>
        </w:numPr>
        <w:tabs>
          <w:tab w:val="left" w:pos="1198"/>
        </w:tabs>
        <w:spacing w:before="80" w:after="80"/>
        <w:ind w:left="1198" w:hanging="357"/>
      </w:pPr>
      <w:r w:rsidRPr="00526E72">
        <w:t>NỘI</w:t>
      </w:r>
      <w:r w:rsidRPr="00526E72">
        <w:rPr>
          <w:spacing w:val="-4"/>
        </w:rPr>
        <w:t xml:space="preserve"> </w:t>
      </w:r>
      <w:r w:rsidRPr="00526E72">
        <w:t>DUNG</w:t>
      </w:r>
      <w:r w:rsidRPr="00526E72">
        <w:rPr>
          <w:spacing w:val="-4"/>
        </w:rPr>
        <w:t xml:space="preserve"> </w:t>
      </w:r>
      <w:r w:rsidRPr="00526E72">
        <w:t>THỰC</w:t>
      </w:r>
      <w:r w:rsidRPr="00526E72">
        <w:rPr>
          <w:spacing w:val="-5"/>
        </w:rPr>
        <w:t xml:space="preserve"> </w:t>
      </w:r>
      <w:r w:rsidRPr="00526E72">
        <w:rPr>
          <w:spacing w:val="-4"/>
        </w:rPr>
        <w:t>HIỆN</w:t>
      </w:r>
    </w:p>
    <w:p w:rsidR="00EF7F62" w:rsidRPr="00526E72" w:rsidRDefault="006D3636" w:rsidP="008E1C98">
      <w:pPr>
        <w:pStyle w:val="ListParagraph"/>
        <w:numPr>
          <w:ilvl w:val="0"/>
          <w:numId w:val="6"/>
        </w:numPr>
        <w:tabs>
          <w:tab w:val="left" w:pos="1137"/>
        </w:tabs>
        <w:spacing w:before="80" w:after="80"/>
        <w:ind w:firstLine="719"/>
        <w:rPr>
          <w:sz w:val="28"/>
        </w:rPr>
      </w:pPr>
      <w:r w:rsidRPr="00526E72">
        <w:rPr>
          <w:sz w:val="28"/>
        </w:rPr>
        <w:t>Mỗi nhà trường, cơ quan, đơn vị cần tiếp tục triển khai, quán triệt đến toàn thể cán bộ, công chức, v</w:t>
      </w:r>
      <w:r w:rsidR="007F5663">
        <w:rPr>
          <w:sz w:val="28"/>
        </w:rPr>
        <w:t xml:space="preserve">iên chức, người lao động </w:t>
      </w:r>
      <w:r w:rsidRPr="00526E72">
        <w:rPr>
          <w:sz w:val="28"/>
        </w:rPr>
        <w:t>và học sinh về</w:t>
      </w:r>
      <w:r w:rsidRPr="00526E72">
        <w:rPr>
          <w:spacing w:val="-2"/>
          <w:sz w:val="28"/>
        </w:rPr>
        <w:t xml:space="preserve"> </w:t>
      </w:r>
      <w:r w:rsidRPr="00526E72">
        <w:rPr>
          <w:sz w:val="28"/>
        </w:rPr>
        <w:t>nhiệm</w:t>
      </w:r>
      <w:r w:rsidRPr="00526E72">
        <w:rPr>
          <w:spacing w:val="-6"/>
          <w:sz w:val="28"/>
        </w:rPr>
        <w:t xml:space="preserve"> </w:t>
      </w:r>
      <w:r w:rsidRPr="00526E72">
        <w:rPr>
          <w:sz w:val="28"/>
        </w:rPr>
        <w:t>vụ,</w:t>
      </w:r>
      <w:r w:rsidRPr="00526E72">
        <w:rPr>
          <w:spacing w:val="-2"/>
          <w:sz w:val="28"/>
        </w:rPr>
        <w:t xml:space="preserve"> </w:t>
      </w:r>
      <w:r w:rsidRPr="00526E72">
        <w:rPr>
          <w:sz w:val="28"/>
        </w:rPr>
        <w:t>trách</w:t>
      </w:r>
      <w:r w:rsidRPr="00526E72">
        <w:rPr>
          <w:spacing w:val="-3"/>
          <w:sz w:val="28"/>
        </w:rPr>
        <w:t xml:space="preserve"> </w:t>
      </w:r>
      <w:r w:rsidRPr="00526E72">
        <w:rPr>
          <w:sz w:val="28"/>
        </w:rPr>
        <w:t>nhiệm</w:t>
      </w:r>
      <w:r w:rsidRPr="00526E72">
        <w:rPr>
          <w:spacing w:val="-6"/>
          <w:sz w:val="28"/>
        </w:rPr>
        <w:t xml:space="preserve"> </w:t>
      </w:r>
      <w:r w:rsidRPr="00526E72">
        <w:rPr>
          <w:sz w:val="28"/>
        </w:rPr>
        <w:t>thực</w:t>
      </w:r>
      <w:r w:rsidRPr="00526E72">
        <w:rPr>
          <w:spacing w:val="-2"/>
          <w:sz w:val="28"/>
        </w:rPr>
        <w:t xml:space="preserve"> </w:t>
      </w:r>
      <w:r w:rsidRPr="00526E72">
        <w:rPr>
          <w:sz w:val="28"/>
        </w:rPr>
        <w:t>hiện</w:t>
      </w:r>
      <w:r w:rsidRPr="00526E72">
        <w:rPr>
          <w:spacing w:val="-1"/>
          <w:sz w:val="28"/>
        </w:rPr>
        <w:t xml:space="preserve"> </w:t>
      </w:r>
      <w:r w:rsidRPr="00526E72">
        <w:rPr>
          <w:sz w:val="28"/>
        </w:rPr>
        <w:t>phong</w:t>
      </w:r>
      <w:r w:rsidRPr="00526E72">
        <w:rPr>
          <w:spacing w:val="-1"/>
          <w:sz w:val="28"/>
        </w:rPr>
        <w:t xml:space="preserve"> </w:t>
      </w:r>
      <w:r w:rsidRPr="00526E72">
        <w:rPr>
          <w:sz w:val="28"/>
        </w:rPr>
        <w:t>trào</w:t>
      </w:r>
      <w:r w:rsidRPr="00526E72">
        <w:rPr>
          <w:spacing w:val="-1"/>
          <w:sz w:val="28"/>
        </w:rPr>
        <w:t xml:space="preserve"> </w:t>
      </w:r>
      <w:r w:rsidRPr="00526E72">
        <w:rPr>
          <w:sz w:val="28"/>
        </w:rPr>
        <w:t>“Toàn</w:t>
      </w:r>
      <w:r w:rsidRPr="00526E72">
        <w:rPr>
          <w:spacing w:val="-1"/>
          <w:sz w:val="28"/>
        </w:rPr>
        <w:t xml:space="preserve"> </w:t>
      </w:r>
      <w:r w:rsidRPr="00526E72">
        <w:rPr>
          <w:sz w:val="28"/>
        </w:rPr>
        <w:t>dân</w:t>
      </w:r>
      <w:r w:rsidRPr="00526E72">
        <w:rPr>
          <w:spacing w:val="-3"/>
          <w:sz w:val="28"/>
        </w:rPr>
        <w:t xml:space="preserve"> </w:t>
      </w:r>
      <w:r w:rsidRPr="00526E72">
        <w:rPr>
          <w:sz w:val="28"/>
        </w:rPr>
        <w:t>đoàn</w:t>
      </w:r>
      <w:r w:rsidRPr="00526E72">
        <w:rPr>
          <w:spacing w:val="-3"/>
          <w:sz w:val="28"/>
        </w:rPr>
        <w:t xml:space="preserve"> </w:t>
      </w:r>
      <w:r w:rsidRPr="00526E72">
        <w:rPr>
          <w:sz w:val="28"/>
        </w:rPr>
        <w:t>kết</w:t>
      </w:r>
      <w:r w:rsidRPr="00526E72">
        <w:rPr>
          <w:spacing w:val="-1"/>
          <w:sz w:val="28"/>
        </w:rPr>
        <w:t xml:space="preserve"> </w:t>
      </w:r>
      <w:r w:rsidRPr="00526E72">
        <w:rPr>
          <w:sz w:val="28"/>
        </w:rPr>
        <w:t>xây</w:t>
      </w:r>
      <w:r w:rsidRPr="00526E72">
        <w:rPr>
          <w:spacing w:val="-4"/>
          <w:sz w:val="28"/>
        </w:rPr>
        <w:t xml:space="preserve"> </w:t>
      </w:r>
      <w:r w:rsidRPr="00526E72">
        <w:rPr>
          <w:sz w:val="28"/>
        </w:rPr>
        <w:t>dựng</w:t>
      </w:r>
      <w:r w:rsidRPr="00526E72">
        <w:rPr>
          <w:spacing w:val="-3"/>
          <w:sz w:val="28"/>
        </w:rPr>
        <w:t xml:space="preserve"> </w:t>
      </w:r>
      <w:r w:rsidRPr="00526E72">
        <w:rPr>
          <w:sz w:val="28"/>
        </w:rPr>
        <w:t>đời sống văn hóa” cùng với các phong trào</w:t>
      </w:r>
      <w:r w:rsidR="007F5663">
        <w:rPr>
          <w:sz w:val="28"/>
        </w:rPr>
        <w:t xml:space="preserve"> thi đua, các cuộc vận động do </w:t>
      </w:r>
      <w:r w:rsidR="007F5663">
        <w:rPr>
          <w:sz w:val="28"/>
          <w:lang w:val="en-US"/>
        </w:rPr>
        <w:t>N</w:t>
      </w:r>
      <w:r w:rsidRPr="00526E72">
        <w:rPr>
          <w:sz w:val="28"/>
        </w:rPr>
        <w:t>gành phát động và</w:t>
      </w:r>
      <w:r w:rsidRPr="00526E72">
        <w:rPr>
          <w:spacing w:val="-2"/>
          <w:sz w:val="28"/>
        </w:rPr>
        <w:t xml:space="preserve"> </w:t>
      </w:r>
      <w:r w:rsidRPr="00526E72">
        <w:rPr>
          <w:sz w:val="28"/>
        </w:rPr>
        <w:t>triển khai thực hiện trong những năm</w:t>
      </w:r>
      <w:r w:rsidRPr="00526E72">
        <w:rPr>
          <w:spacing w:val="-2"/>
          <w:sz w:val="28"/>
        </w:rPr>
        <w:t xml:space="preserve"> </w:t>
      </w:r>
      <w:r w:rsidRPr="00526E72">
        <w:rPr>
          <w:sz w:val="28"/>
        </w:rPr>
        <w:t xml:space="preserve">học vừa qua là nhiệm vụ thường xuyên của mỗi nhà trường, cơ quan, đơn vị và ngành </w:t>
      </w:r>
      <w:r w:rsidR="007F5663">
        <w:rPr>
          <w:sz w:val="28"/>
          <w:lang w:val="en-US"/>
        </w:rPr>
        <w:t>Giáo dục</w:t>
      </w:r>
      <w:r w:rsidRPr="00526E72">
        <w:rPr>
          <w:sz w:val="28"/>
        </w:rPr>
        <w:t>.</w:t>
      </w:r>
    </w:p>
    <w:p w:rsidR="00093BFF" w:rsidRPr="00526E72" w:rsidRDefault="006D3636" w:rsidP="008E1C98">
      <w:pPr>
        <w:pStyle w:val="BodyText"/>
        <w:spacing w:before="80" w:after="80"/>
      </w:pPr>
      <w:r w:rsidRPr="00526E72">
        <w:t xml:space="preserve">Tiếp tục tăng cường thống nhất trong cấp ủy Đảng, chính quyền, đoàn thể và tuyên truyền trong nhân dân về thực hiện phong trào “Toàn dân đoàn kết xây dựng đời sống văn hóa” là giải pháp quan trọng hàng đầu để thực hiện Nghị quyết số 33-NQ/TW của Ban Chấp hành Trung ương Đảng về xây dựng và phát triển văn hóa, con người Việt Nam đáp ứng yêu cầu phát triển bền vững đất nước; </w:t>
      </w:r>
      <w:r w:rsidR="007F5663">
        <w:rPr>
          <w:lang w:val="en-US"/>
        </w:rPr>
        <w:t xml:space="preserve">tiếp tục thực hiện nội  dung Hướng dẫn số 206-HD/BTGTU ngày 23/12/2024 của Ban Tuyên giáo về </w:t>
      </w:r>
      <w:r w:rsidR="00881BDF">
        <w:rPr>
          <w:lang w:val="en-US"/>
        </w:rPr>
        <w:t>thực hiện</w:t>
      </w:r>
      <w:r w:rsidR="007F5663">
        <w:rPr>
          <w:lang w:val="en-US"/>
        </w:rPr>
        <w:t xml:space="preserve"> chuyên đề năm 2025 của tỉnh “H</w:t>
      </w:r>
      <w:r w:rsidRPr="00526E72">
        <w:t>ọc tập và làm theo tư tưởng, đạo đức, phong cách Hồ Chí Minh</w:t>
      </w:r>
      <w:r w:rsidR="007F5663">
        <w:rPr>
          <w:lang w:val="en-US"/>
        </w:rPr>
        <w:t xml:space="preserve"> về dám nghĩ, dám làm, dám chịu trách nhiệm vì lợi ích chung; nhanh, nh</w:t>
      </w:r>
      <w:r w:rsidR="00493CF1">
        <w:rPr>
          <w:lang w:val="en-US"/>
        </w:rPr>
        <w:t>ạy, năng động, đổi mới, đột phá</w:t>
      </w:r>
      <w:r w:rsidR="00FC4FD4">
        <w:rPr>
          <w:lang w:val="en-US"/>
        </w:rPr>
        <w:t>,</w:t>
      </w:r>
      <w:r w:rsidR="007F5663">
        <w:rPr>
          <w:lang w:val="en-US"/>
        </w:rPr>
        <w:t xml:space="preserve"> tăng tốc, phát triển – Quyết tâm hoàn thành thắng lợi Nghị quyết Đại hội Đảng bộ tỉnh Lâm Đồng lần thứ XI</w:t>
      </w:r>
      <w:r w:rsidRPr="00526E72">
        <w:t xml:space="preserve">”, “Quy định về những điều đảng viên không được làm”, “Quy định về chế độ công vụ”, “Quy định về trách nhiệm nêu gương của cán bộ, đảng viên, nhất là cán bộ lãnh đạo, quản lý”; </w:t>
      </w:r>
      <w:r w:rsidRPr="00A361DC">
        <w:t xml:space="preserve">Kế hoạch </w:t>
      </w:r>
      <w:r w:rsidR="00A361DC" w:rsidRPr="00A361DC">
        <w:rPr>
          <w:lang w:val="en-US"/>
        </w:rPr>
        <w:t xml:space="preserve">số </w:t>
      </w:r>
      <w:r w:rsidR="007124D1" w:rsidRPr="00A361DC">
        <w:rPr>
          <w:lang w:val="en-US"/>
        </w:rPr>
        <w:t>7</w:t>
      </w:r>
      <w:r w:rsidR="00A361DC" w:rsidRPr="00A361DC">
        <w:rPr>
          <w:lang w:val="en-US"/>
        </w:rPr>
        <w:t>22</w:t>
      </w:r>
      <w:r w:rsidR="007124D1" w:rsidRPr="00A361DC">
        <w:rPr>
          <w:lang w:val="en-US"/>
        </w:rPr>
        <w:t>/KH-BCĐ ngày 2</w:t>
      </w:r>
      <w:r w:rsidR="00A361DC" w:rsidRPr="00A361DC">
        <w:rPr>
          <w:lang w:val="en-US"/>
        </w:rPr>
        <w:t>2</w:t>
      </w:r>
      <w:r w:rsidR="007124D1" w:rsidRPr="00A361DC">
        <w:rPr>
          <w:lang w:val="en-US"/>
        </w:rPr>
        <w:t>/01/202</w:t>
      </w:r>
      <w:r w:rsidR="00A361DC" w:rsidRPr="00A361DC">
        <w:rPr>
          <w:lang w:val="en-US"/>
        </w:rPr>
        <w:t>5</w:t>
      </w:r>
      <w:r w:rsidR="007124D1" w:rsidRPr="00A361DC">
        <w:rPr>
          <w:lang w:val="en-US"/>
        </w:rPr>
        <w:t xml:space="preserve"> </w:t>
      </w:r>
      <w:r w:rsidRPr="00A361DC">
        <w:t>triển khai thực hiện Phong</w:t>
      </w:r>
      <w:r w:rsidR="00093BFF" w:rsidRPr="00A361DC">
        <w:rPr>
          <w:lang w:val="en-US"/>
        </w:rPr>
        <w:t xml:space="preserve"> </w:t>
      </w:r>
      <w:r w:rsidRPr="00A361DC">
        <w:t>trào</w:t>
      </w:r>
      <w:r w:rsidRPr="00A361DC">
        <w:rPr>
          <w:spacing w:val="39"/>
        </w:rPr>
        <w:t xml:space="preserve"> </w:t>
      </w:r>
      <w:r w:rsidRPr="00A361DC">
        <w:t>“Toà</w:t>
      </w:r>
      <w:r w:rsidRPr="00526E72">
        <w:t>n</w:t>
      </w:r>
      <w:r w:rsidRPr="00526E72">
        <w:rPr>
          <w:spacing w:val="36"/>
        </w:rPr>
        <w:t xml:space="preserve"> </w:t>
      </w:r>
      <w:r w:rsidRPr="00526E72">
        <w:t>dân</w:t>
      </w:r>
      <w:r w:rsidRPr="00526E72">
        <w:rPr>
          <w:spacing w:val="36"/>
        </w:rPr>
        <w:t xml:space="preserve"> </w:t>
      </w:r>
      <w:r w:rsidRPr="00526E72">
        <w:t>đoàn</w:t>
      </w:r>
      <w:r w:rsidRPr="00526E72">
        <w:rPr>
          <w:spacing w:val="36"/>
        </w:rPr>
        <w:t xml:space="preserve"> </w:t>
      </w:r>
      <w:r w:rsidRPr="00526E72">
        <w:t>kết</w:t>
      </w:r>
      <w:r w:rsidRPr="00526E72">
        <w:rPr>
          <w:spacing w:val="38"/>
        </w:rPr>
        <w:t xml:space="preserve"> </w:t>
      </w:r>
      <w:r w:rsidRPr="00526E72">
        <w:t>xây</w:t>
      </w:r>
      <w:r w:rsidRPr="00526E72">
        <w:rPr>
          <w:spacing w:val="34"/>
        </w:rPr>
        <w:t xml:space="preserve"> </w:t>
      </w:r>
      <w:r w:rsidRPr="00526E72">
        <w:t>dựng</w:t>
      </w:r>
      <w:r w:rsidRPr="00526E72">
        <w:rPr>
          <w:spacing w:val="38"/>
        </w:rPr>
        <w:t xml:space="preserve"> </w:t>
      </w:r>
      <w:r w:rsidRPr="00526E72">
        <w:t>đời</w:t>
      </w:r>
      <w:r w:rsidRPr="00526E72">
        <w:rPr>
          <w:spacing w:val="36"/>
        </w:rPr>
        <w:t xml:space="preserve"> </w:t>
      </w:r>
      <w:r w:rsidRPr="00526E72">
        <w:t>sống</w:t>
      </w:r>
      <w:r w:rsidRPr="00526E72">
        <w:rPr>
          <w:spacing w:val="36"/>
        </w:rPr>
        <w:t xml:space="preserve"> </w:t>
      </w:r>
      <w:r w:rsidRPr="00526E72">
        <w:t>văn</w:t>
      </w:r>
      <w:r w:rsidRPr="00526E72">
        <w:rPr>
          <w:spacing w:val="36"/>
        </w:rPr>
        <w:t xml:space="preserve"> </w:t>
      </w:r>
      <w:r w:rsidRPr="00526E72">
        <w:t>hóa”</w:t>
      </w:r>
      <w:r w:rsidR="007124D1" w:rsidRPr="00526E72">
        <w:rPr>
          <w:spacing w:val="35"/>
        </w:rPr>
        <w:t xml:space="preserve"> </w:t>
      </w:r>
      <w:r w:rsidRPr="00526E72">
        <w:t>của</w:t>
      </w:r>
      <w:r w:rsidRPr="00526E72">
        <w:rPr>
          <w:spacing w:val="37"/>
        </w:rPr>
        <w:t xml:space="preserve"> </w:t>
      </w:r>
      <w:r w:rsidRPr="00526E72">
        <w:t>Ban</w:t>
      </w:r>
      <w:r w:rsidRPr="00526E72">
        <w:rPr>
          <w:spacing w:val="38"/>
        </w:rPr>
        <w:t xml:space="preserve"> </w:t>
      </w:r>
      <w:r w:rsidRPr="00526E72">
        <w:t>chỉ đạo</w:t>
      </w:r>
      <w:r w:rsidRPr="00526E72">
        <w:rPr>
          <w:spacing w:val="40"/>
        </w:rPr>
        <w:t xml:space="preserve"> </w:t>
      </w:r>
      <w:r w:rsidRPr="00526E72">
        <w:t>Phong</w:t>
      </w:r>
      <w:r w:rsidRPr="00526E72">
        <w:rPr>
          <w:spacing w:val="40"/>
        </w:rPr>
        <w:t xml:space="preserve"> </w:t>
      </w:r>
      <w:r w:rsidRPr="00526E72">
        <w:t>trào</w:t>
      </w:r>
      <w:r w:rsidRPr="00526E72">
        <w:rPr>
          <w:spacing w:val="40"/>
        </w:rPr>
        <w:t xml:space="preserve"> </w:t>
      </w:r>
      <w:r w:rsidRPr="00526E72">
        <w:t>Toàn</w:t>
      </w:r>
      <w:r w:rsidRPr="00526E72">
        <w:rPr>
          <w:spacing w:val="40"/>
        </w:rPr>
        <w:t xml:space="preserve"> </w:t>
      </w:r>
      <w:r w:rsidRPr="00526E72">
        <w:t>dân</w:t>
      </w:r>
      <w:r w:rsidRPr="00526E72">
        <w:rPr>
          <w:spacing w:val="40"/>
        </w:rPr>
        <w:t xml:space="preserve"> </w:t>
      </w:r>
      <w:r w:rsidRPr="00526E72">
        <w:t>đoàn</w:t>
      </w:r>
      <w:r w:rsidRPr="00526E72">
        <w:rPr>
          <w:spacing w:val="40"/>
        </w:rPr>
        <w:t xml:space="preserve"> </w:t>
      </w:r>
      <w:r w:rsidRPr="00526E72">
        <w:t>kết</w:t>
      </w:r>
      <w:r w:rsidRPr="00526E72">
        <w:rPr>
          <w:spacing w:val="40"/>
        </w:rPr>
        <w:t xml:space="preserve"> </w:t>
      </w:r>
      <w:r w:rsidRPr="00526E72">
        <w:t>xây</w:t>
      </w:r>
      <w:r w:rsidRPr="00526E72">
        <w:rPr>
          <w:spacing w:val="40"/>
        </w:rPr>
        <w:t xml:space="preserve"> </w:t>
      </w:r>
      <w:r w:rsidRPr="00526E72">
        <w:t>dựng</w:t>
      </w:r>
      <w:r w:rsidRPr="00526E72">
        <w:rPr>
          <w:spacing w:val="40"/>
        </w:rPr>
        <w:t xml:space="preserve"> </w:t>
      </w:r>
      <w:r w:rsidRPr="00526E72">
        <w:t>đời</w:t>
      </w:r>
      <w:r w:rsidRPr="00526E72">
        <w:rPr>
          <w:spacing w:val="40"/>
        </w:rPr>
        <w:t xml:space="preserve"> </w:t>
      </w:r>
      <w:r w:rsidRPr="00526E72">
        <w:t>sống</w:t>
      </w:r>
      <w:r w:rsidRPr="00526E72">
        <w:rPr>
          <w:spacing w:val="40"/>
        </w:rPr>
        <w:t xml:space="preserve"> </w:t>
      </w:r>
      <w:r w:rsidRPr="00526E72">
        <w:t>văn</w:t>
      </w:r>
      <w:r w:rsidRPr="00526E72">
        <w:rPr>
          <w:spacing w:val="40"/>
        </w:rPr>
        <w:t xml:space="preserve"> </w:t>
      </w:r>
      <w:r w:rsidRPr="00526E72">
        <w:t>hóa</w:t>
      </w:r>
      <w:r w:rsidRPr="00526E72">
        <w:rPr>
          <w:spacing w:val="40"/>
        </w:rPr>
        <w:t xml:space="preserve"> </w:t>
      </w:r>
      <w:r w:rsidRPr="00526E72">
        <w:t>tỉnh</w:t>
      </w:r>
      <w:r w:rsidRPr="00526E72">
        <w:rPr>
          <w:spacing w:val="40"/>
        </w:rPr>
        <w:t xml:space="preserve"> </w:t>
      </w:r>
      <w:r w:rsidR="0071109F" w:rsidRPr="00526E72">
        <w:t>Lâm Đồng</w:t>
      </w:r>
      <w:r w:rsidRPr="00526E72">
        <w:t xml:space="preserve"> gắn với phong trào thi đua xây dựng trường học thân thiện, học sinh tích cực; cuộc vận động “Mỗi thầy cô giáo là một tấm gương đạo đức, tự học và</w:t>
      </w:r>
      <w:r w:rsidRPr="00526E72">
        <w:rPr>
          <w:spacing w:val="80"/>
        </w:rPr>
        <w:t xml:space="preserve"> </w:t>
      </w:r>
      <w:r w:rsidRPr="00526E72">
        <w:t>sáng</w:t>
      </w:r>
      <w:r w:rsidRPr="00526E72">
        <w:rPr>
          <w:spacing w:val="40"/>
        </w:rPr>
        <w:t xml:space="preserve"> </w:t>
      </w:r>
      <w:r w:rsidRPr="00526E72">
        <w:t>tạo;</w:t>
      </w:r>
      <w:r w:rsidRPr="00526E72">
        <w:rPr>
          <w:spacing w:val="40"/>
        </w:rPr>
        <w:t xml:space="preserve"> </w:t>
      </w:r>
      <w:r w:rsidRPr="00526E72">
        <w:t>xây dựng</w:t>
      </w:r>
      <w:r w:rsidRPr="00526E72">
        <w:rPr>
          <w:spacing w:val="40"/>
        </w:rPr>
        <w:t xml:space="preserve"> </w:t>
      </w:r>
      <w:r w:rsidRPr="00526E72">
        <w:t>trường học</w:t>
      </w:r>
      <w:r w:rsidRPr="00526E72">
        <w:rPr>
          <w:spacing w:val="40"/>
        </w:rPr>
        <w:t xml:space="preserve"> </w:t>
      </w:r>
      <w:r w:rsidRPr="00526E72">
        <w:t>an</w:t>
      </w:r>
      <w:r w:rsidRPr="00526E72">
        <w:rPr>
          <w:spacing w:val="40"/>
        </w:rPr>
        <w:t xml:space="preserve"> </w:t>
      </w:r>
      <w:r w:rsidRPr="00526E72">
        <w:t>toàn</w:t>
      </w:r>
      <w:r w:rsidRPr="00526E72">
        <w:rPr>
          <w:spacing w:val="40"/>
        </w:rPr>
        <w:t xml:space="preserve"> </w:t>
      </w:r>
      <w:r w:rsidRPr="00526E72">
        <w:t>gắn với Phong trào thi đua “Cán bộ, công chức, viên chức</w:t>
      </w:r>
      <w:r w:rsidR="00881BDF">
        <w:rPr>
          <w:lang w:val="en-US"/>
        </w:rPr>
        <w:t>, người lao động</w:t>
      </w:r>
      <w:r w:rsidRPr="00526E72">
        <w:t xml:space="preserve"> thi đua thực hiện văn hóa công sở” trong ngành </w:t>
      </w:r>
      <w:r w:rsidR="00881BDF">
        <w:rPr>
          <w:lang w:val="en-US"/>
        </w:rPr>
        <w:t>Giáo dục</w:t>
      </w:r>
      <w:r w:rsidRPr="00526E72">
        <w:rPr>
          <w:spacing w:val="40"/>
        </w:rPr>
        <w:t xml:space="preserve"> </w:t>
      </w:r>
      <w:r w:rsidRPr="00526E72">
        <w:t>giai đoạn 2019-2025 theo Kế hoạch số 871/KH-BGDĐT ngày</w:t>
      </w:r>
      <w:r w:rsidRPr="00526E72">
        <w:rPr>
          <w:spacing w:val="-1"/>
        </w:rPr>
        <w:t xml:space="preserve"> </w:t>
      </w:r>
      <w:r w:rsidRPr="00526E72">
        <w:t>20/8/2019 của Bộ GDĐT, với tập thể: “Thi đua xây dựng tập thể cơ quan, đơn vị trường học văn minh, hiện đại, xanh, sạch, đẹp”, với cá nhân: “Thi đua thực hiện kỷ cương,</w:t>
      </w:r>
      <w:r w:rsidRPr="00526E72">
        <w:rPr>
          <w:spacing w:val="40"/>
        </w:rPr>
        <w:t xml:space="preserve"> </w:t>
      </w:r>
      <w:r w:rsidRPr="00526E72">
        <w:t xml:space="preserve">trách nhiệm, tận tụy, chuyên nghiệp”; Phong trào “Xanh - Sạch - Đẹp, </w:t>
      </w:r>
      <w:r w:rsidR="00881BDF">
        <w:rPr>
          <w:lang w:val="en-US"/>
        </w:rPr>
        <w:t>b</w:t>
      </w:r>
      <w:r w:rsidRPr="00526E72">
        <w:t>ảo đảm an toàn vệ sinh lao động” và Phong trào “Văn hóa, Thể thao”… Thông qua các phong</w:t>
      </w:r>
      <w:r w:rsidRPr="00526E72">
        <w:rPr>
          <w:spacing w:val="16"/>
        </w:rPr>
        <w:t xml:space="preserve"> </w:t>
      </w:r>
      <w:r w:rsidRPr="00526E72">
        <w:t>trào,</w:t>
      </w:r>
      <w:r w:rsidRPr="00526E72">
        <w:rPr>
          <w:spacing w:val="14"/>
        </w:rPr>
        <w:t xml:space="preserve"> </w:t>
      </w:r>
      <w:r w:rsidRPr="00526E72">
        <w:t>tạo</w:t>
      </w:r>
      <w:r w:rsidRPr="00526E72">
        <w:rPr>
          <w:spacing w:val="17"/>
        </w:rPr>
        <w:t xml:space="preserve"> </w:t>
      </w:r>
      <w:r w:rsidRPr="00526E72">
        <w:t>sự</w:t>
      </w:r>
      <w:r w:rsidRPr="00526E72">
        <w:rPr>
          <w:spacing w:val="16"/>
        </w:rPr>
        <w:t xml:space="preserve"> </w:t>
      </w:r>
      <w:r w:rsidRPr="00526E72">
        <w:t>chuyển</w:t>
      </w:r>
      <w:r w:rsidRPr="00526E72">
        <w:rPr>
          <w:spacing w:val="16"/>
        </w:rPr>
        <w:t xml:space="preserve"> </w:t>
      </w:r>
      <w:r w:rsidRPr="00526E72">
        <w:t>biến</w:t>
      </w:r>
      <w:r w:rsidRPr="00526E72">
        <w:rPr>
          <w:spacing w:val="19"/>
        </w:rPr>
        <w:t xml:space="preserve"> </w:t>
      </w:r>
      <w:r w:rsidRPr="00526E72">
        <w:t>cơ</w:t>
      </w:r>
      <w:r w:rsidRPr="00526E72">
        <w:rPr>
          <w:spacing w:val="15"/>
        </w:rPr>
        <w:t xml:space="preserve"> </w:t>
      </w:r>
      <w:r w:rsidRPr="00526E72">
        <w:t>bản</w:t>
      </w:r>
      <w:r w:rsidRPr="00526E72">
        <w:rPr>
          <w:spacing w:val="17"/>
        </w:rPr>
        <w:t xml:space="preserve"> </w:t>
      </w:r>
      <w:r w:rsidRPr="00526E72">
        <w:t>trong</w:t>
      </w:r>
      <w:r w:rsidRPr="00526E72">
        <w:rPr>
          <w:spacing w:val="18"/>
        </w:rPr>
        <w:t xml:space="preserve"> </w:t>
      </w:r>
      <w:r w:rsidRPr="00526E72">
        <w:t>việc</w:t>
      </w:r>
      <w:r w:rsidRPr="00526E72">
        <w:rPr>
          <w:spacing w:val="15"/>
        </w:rPr>
        <w:t xml:space="preserve"> </w:t>
      </w:r>
      <w:r w:rsidRPr="00526E72">
        <w:t>thực</w:t>
      </w:r>
      <w:r w:rsidRPr="00526E72">
        <w:rPr>
          <w:spacing w:val="18"/>
        </w:rPr>
        <w:t xml:space="preserve"> </w:t>
      </w:r>
      <w:r w:rsidRPr="00526E72">
        <w:t>hiện</w:t>
      </w:r>
      <w:r w:rsidRPr="00526E72">
        <w:rPr>
          <w:spacing w:val="16"/>
        </w:rPr>
        <w:t xml:space="preserve"> </w:t>
      </w:r>
      <w:r w:rsidRPr="00526E72">
        <w:t>nếp</w:t>
      </w:r>
      <w:r w:rsidRPr="00526E72">
        <w:rPr>
          <w:spacing w:val="19"/>
        </w:rPr>
        <w:t xml:space="preserve"> </w:t>
      </w:r>
      <w:r w:rsidRPr="00526E72">
        <w:t>sống</w:t>
      </w:r>
      <w:r w:rsidRPr="00526E72">
        <w:rPr>
          <w:spacing w:val="16"/>
        </w:rPr>
        <w:t xml:space="preserve"> </w:t>
      </w:r>
      <w:r w:rsidRPr="00526E72">
        <w:t>văn</w:t>
      </w:r>
      <w:r w:rsidRPr="00526E72">
        <w:rPr>
          <w:spacing w:val="19"/>
        </w:rPr>
        <w:t xml:space="preserve"> </w:t>
      </w:r>
      <w:r w:rsidRPr="00526E72">
        <w:rPr>
          <w:spacing w:val="-4"/>
        </w:rPr>
        <w:t>minh</w:t>
      </w:r>
      <w:r w:rsidR="00093BFF" w:rsidRPr="00526E72">
        <w:rPr>
          <w:spacing w:val="-4"/>
          <w:lang w:val="en-US"/>
        </w:rPr>
        <w:t xml:space="preserve"> </w:t>
      </w:r>
      <w:r w:rsidRPr="00526E72">
        <w:t xml:space="preserve">- mỹ quan đô thị; xây dựng môi trường xanh - sạnh - đẹp; xây dựng tư tưởng, đạo đức, lối sống lành mạnh; giữ gìn, phát huy các giá trị văn hóa dân tộc; xây dựng các thiết chế văn hóa thông tin - thể dục thể thao, góp phần nâng cao đời sống văn hóa tinh thần cho cán bộ, công chức, viên </w:t>
      </w:r>
      <w:r w:rsidRPr="00526E72">
        <w:lastRenderedPageBreak/>
        <w:t>chức, người lao động trong ngành và học sinh đồng thời góp phần thúc đẩy thực hiện thắng lợi các mục</w:t>
      </w:r>
      <w:r w:rsidRPr="00526E72">
        <w:rPr>
          <w:spacing w:val="80"/>
        </w:rPr>
        <w:t xml:space="preserve"> </w:t>
      </w:r>
      <w:r w:rsidR="00881BDF">
        <w:t xml:space="preserve">tiêu, nhiệm vụ của </w:t>
      </w:r>
      <w:r w:rsidR="00881BDF">
        <w:rPr>
          <w:lang w:val="en-US"/>
        </w:rPr>
        <w:t>N</w:t>
      </w:r>
      <w:r w:rsidRPr="00526E72">
        <w:t>gành.</w:t>
      </w:r>
    </w:p>
    <w:p w:rsidR="00093BFF" w:rsidRPr="00526E72" w:rsidRDefault="006D3636" w:rsidP="008E1C98">
      <w:pPr>
        <w:pStyle w:val="BodyText"/>
        <w:spacing w:before="80" w:after="80"/>
        <w:rPr>
          <w:lang w:val="en-US"/>
        </w:rPr>
      </w:pPr>
      <w:r w:rsidRPr="00526E72">
        <w:t>Thực hiện có hiệu quả các nội dung của phong trào “Toàn dân đoàn kết xây dựng đời sống văn hóa”, trước hế</w:t>
      </w:r>
      <w:r w:rsidR="00352244">
        <w:t xml:space="preserve">t là phong trào xây dựng gương </w:t>
      </w:r>
      <w:r w:rsidR="00352244">
        <w:rPr>
          <w:lang w:val="en-US"/>
        </w:rPr>
        <w:t>n</w:t>
      </w:r>
      <w:r w:rsidR="00352244">
        <w:t xml:space="preserve">gười tốt việc tốt, xây dựng </w:t>
      </w:r>
      <w:r w:rsidR="00352244">
        <w:rPr>
          <w:lang w:val="en-US"/>
        </w:rPr>
        <w:t>g</w:t>
      </w:r>
      <w:r w:rsidRPr="00526E72">
        <w:t>ia đình văn hóa và cơ quan, đơn vị văn hóa; đồng thời thực hiện các chương trình hoạt động lồng ghép vào phong trào.</w:t>
      </w:r>
      <w:r w:rsidR="00093BFF" w:rsidRPr="00526E72">
        <w:rPr>
          <w:lang w:val="en-US"/>
        </w:rPr>
        <w:t xml:space="preserve"> </w:t>
      </w:r>
    </w:p>
    <w:p w:rsidR="00093BFF" w:rsidRPr="00526E72" w:rsidRDefault="006D3636" w:rsidP="008E1C98">
      <w:pPr>
        <w:pStyle w:val="BodyText"/>
        <w:spacing w:before="80" w:after="80"/>
      </w:pPr>
      <w:r w:rsidRPr="00526E72">
        <w:t>Đẩy mạnh, tăng cường công tác tuyên truyền vận động, nâng cao nhận thức của cán bộ, công chức, viên chức, người lao động trong ngành và học sinh về ý nghĩa của phong trào “Toàn dân đoàn kết xây dựng đời sống văn hóa”, làm cho phong trào ngày càng phát triển sâu rộng, góp phần làm chuyển biến tích</w:t>
      </w:r>
      <w:r w:rsidRPr="00526E72">
        <w:rPr>
          <w:spacing w:val="40"/>
        </w:rPr>
        <w:t xml:space="preserve"> </w:t>
      </w:r>
      <w:r w:rsidRPr="00526E72">
        <w:t>cực đến đời sống kinh tế - xã hội trên từng địa bàn trong giai đoạn mới.</w:t>
      </w:r>
    </w:p>
    <w:p w:rsidR="00F14E75" w:rsidRPr="00526E72" w:rsidRDefault="00F14E75" w:rsidP="008E1C98">
      <w:pPr>
        <w:pStyle w:val="BodyText"/>
        <w:spacing w:before="80" w:after="80"/>
      </w:pPr>
      <w:r w:rsidRPr="00526E72">
        <w:t xml:space="preserve">Triển khai thực hiện Nghị định số </w:t>
      </w:r>
      <w:r w:rsidRPr="00A361DC">
        <w:t>86/2023/NĐ-CP ngày 07/12/2023</w:t>
      </w:r>
      <w:r w:rsidRPr="00526E72">
        <w:t xml:space="preserve"> của Chính phủ Quy định về xét tặng danh hiệu “Gia đình văn hóa”; “Thôn, tổ dân phố văn hóa”, “Xã, phường, thị trấn tiêu biểu”.</w:t>
      </w:r>
    </w:p>
    <w:p w:rsidR="00093BFF" w:rsidRPr="00526E72" w:rsidRDefault="00093BFF" w:rsidP="008E1C98">
      <w:pPr>
        <w:pStyle w:val="BodyText"/>
        <w:spacing w:before="80" w:after="80"/>
      </w:pPr>
      <w:r w:rsidRPr="00526E72">
        <w:rPr>
          <w:lang w:val="en-US"/>
        </w:rPr>
        <w:t xml:space="preserve">2. </w:t>
      </w:r>
      <w:r w:rsidR="006D3636" w:rsidRPr="00526E72">
        <w:t>Tiếp tục thực hiện các nội dung chính của phong trào “Toàn dân đoàn kết</w:t>
      </w:r>
      <w:r w:rsidR="006D3636" w:rsidRPr="00526E72">
        <w:rPr>
          <w:spacing w:val="-4"/>
        </w:rPr>
        <w:t xml:space="preserve"> </w:t>
      </w:r>
      <w:r w:rsidR="006D3636" w:rsidRPr="00526E72">
        <w:t>xây</w:t>
      </w:r>
      <w:r w:rsidR="006D3636" w:rsidRPr="00526E72">
        <w:rPr>
          <w:spacing w:val="-6"/>
        </w:rPr>
        <w:t xml:space="preserve"> </w:t>
      </w:r>
      <w:r w:rsidR="006D3636" w:rsidRPr="00526E72">
        <w:t>dựng</w:t>
      </w:r>
      <w:r w:rsidR="006D3636" w:rsidRPr="00526E72">
        <w:rPr>
          <w:spacing w:val="-1"/>
        </w:rPr>
        <w:t xml:space="preserve"> </w:t>
      </w:r>
      <w:r w:rsidR="006D3636" w:rsidRPr="00526E72">
        <w:t>đời</w:t>
      </w:r>
      <w:r w:rsidR="006D3636" w:rsidRPr="00526E72">
        <w:rPr>
          <w:spacing w:val="-1"/>
        </w:rPr>
        <w:t xml:space="preserve"> </w:t>
      </w:r>
      <w:r w:rsidR="006D3636" w:rsidRPr="00526E72">
        <w:t>sống</w:t>
      </w:r>
      <w:r w:rsidR="006D3636" w:rsidRPr="00526E72">
        <w:rPr>
          <w:spacing w:val="-1"/>
        </w:rPr>
        <w:t xml:space="preserve"> </w:t>
      </w:r>
      <w:r w:rsidR="006D3636" w:rsidRPr="00526E72">
        <w:t>văn</w:t>
      </w:r>
      <w:r w:rsidR="006D3636" w:rsidRPr="00526E72">
        <w:rPr>
          <w:spacing w:val="-1"/>
        </w:rPr>
        <w:t xml:space="preserve"> </w:t>
      </w:r>
      <w:r w:rsidR="006D3636" w:rsidRPr="00526E72">
        <w:t>hóa”</w:t>
      </w:r>
      <w:r w:rsidR="006D3636" w:rsidRPr="00526E72">
        <w:rPr>
          <w:spacing w:val="-2"/>
        </w:rPr>
        <w:t xml:space="preserve"> </w:t>
      </w:r>
      <w:r w:rsidR="006D3636" w:rsidRPr="00526E72">
        <w:t>kết</w:t>
      </w:r>
      <w:r w:rsidR="006D3636" w:rsidRPr="00526E72">
        <w:rPr>
          <w:spacing w:val="-4"/>
        </w:rPr>
        <w:t xml:space="preserve"> </w:t>
      </w:r>
      <w:r w:rsidR="006D3636" w:rsidRPr="00526E72">
        <w:t>hợp</w:t>
      </w:r>
      <w:r w:rsidR="006D3636" w:rsidRPr="00526E72">
        <w:rPr>
          <w:spacing w:val="-1"/>
        </w:rPr>
        <w:t xml:space="preserve"> </w:t>
      </w:r>
      <w:r w:rsidR="006D3636" w:rsidRPr="00526E72">
        <w:t>các</w:t>
      </w:r>
      <w:r w:rsidR="006D3636" w:rsidRPr="00526E72">
        <w:rPr>
          <w:spacing w:val="-2"/>
        </w:rPr>
        <w:t xml:space="preserve"> </w:t>
      </w:r>
      <w:r w:rsidR="006D3636" w:rsidRPr="00526E72">
        <w:t>nội</w:t>
      </w:r>
      <w:r w:rsidR="006D3636" w:rsidRPr="00526E72">
        <w:rPr>
          <w:spacing w:val="-2"/>
        </w:rPr>
        <w:t xml:space="preserve"> </w:t>
      </w:r>
      <w:r w:rsidR="006D3636" w:rsidRPr="00526E72">
        <w:t>dung</w:t>
      </w:r>
      <w:r w:rsidR="006D3636" w:rsidRPr="00526E72">
        <w:rPr>
          <w:spacing w:val="-1"/>
        </w:rPr>
        <w:t xml:space="preserve"> </w:t>
      </w:r>
      <w:r w:rsidR="006D3636" w:rsidRPr="00526E72">
        <w:t>của</w:t>
      </w:r>
      <w:r w:rsidR="006D3636" w:rsidRPr="00526E72">
        <w:rPr>
          <w:spacing w:val="-2"/>
        </w:rPr>
        <w:t xml:space="preserve"> </w:t>
      </w:r>
      <w:r w:rsidR="006D3636" w:rsidRPr="00526E72">
        <w:t>các</w:t>
      </w:r>
      <w:r w:rsidR="006D3636" w:rsidRPr="00526E72">
        <w:rPr>
          <w:spacing w:val="-2"/>
        </w:rPr>
        <w:t xml:space="preserve"> </w:t>
      </w:r>
      <w:r w:rsidR="006D3636" w:rsidRPr="00526E72">
        <w:t>phong</w:t>
      </w:r>
      <w:r w:rsidR="006D3636" w:rsidRPr="00526E72">
        <w:rPr>
          <w:spacing w:val="-1"/>
        </w:rPr>
        <w:t xml:space="preserve"> </w:t>
      </w:r>
      <w:r w:rsidR="006D3636" w:rsidRPr="00526E72">
        <w:t>trào</w:t>
      </w:r>
      <w:r w:rsidR="006D3636" w:rsidRPr="00526E72">
        <w:rPr>
          <w:spacing w:val="-1"/>
        </w:rPr>
        <w:t xml:space="preserve"> </w:t>
      </w:r>
      <w:r w:rsidR="006D3636" w:rsidRPr="00526E72">
        <w:t>thi</w:t>
      </w:r>
      <w:r w:rsidR="006D3636" w:rsidRPr="00526E72">
        <w:rPr>
          <w:spacing w:val="-1"/>
        </w:rPr>
        <w:t xml:space="preserve"> </w:t>
      </w:r>
      <w:r w:rsidR="00881BDF">
        <w:t xml:space="preserve">đua, các cuộc vận động của </w:t>
      </w:r>
      <w:r w:rsidR="00881BDF">
        <w:rPr>
          <w:lang w:val="en-US"/>
        </w:rPr>
        <w:t>N</w:t>
      </w:r>
      <w:r w:rsidR="006D3636" w:rsidRPr="00526E72">
        <w:t>gành.</w:t>
      </w:r>
    </w:p>
    <w:p w:rsidR="00EF7F62" w:rsidRPr="00526E72" w:rsidRDefault="00881BDF" w:rsidP="008E1C98">
      <w:pPr>
        <w:pStyle w:val="BodyText"/>
        <w:spacing w:before="80" w:after="80"/>
      </w:pPr>
      <w:r>
        <w:rPr>
          <w:lang w:val="en-US"/>
        </w:rPr>
        <w:t>Tiếp tục t</w:t>
      </w:r>
      <w:r w:rsidR="006D3636" w:rsidRPr="00526E72">
        <w:t>hực</w:t>
      </w:r>
      <w:r w:rsidR="006D3636" w:rsidRPr="00526E72">
        <w:rPr>
          <w:spacing w:val="-1"/>
        </w:rPr>
        <w:t xml:space="preserve"> </w:t>
      </w:r>
      <w:r w:rsidR="006D3636" w:rsidRPr="00526E72">
        <w:t>hiện nghiêm</w:t>
      </w:r>
      <w:r w:rsidR="006D3636" w:rsidRPr="00526E72">
        <w:rPr>
          <w:spacing w:val="-5"/>
        </w:rPr>
        <w:t xml:space="preserve"> </w:t>
      </w:r>
      <w:r w:rsidR="006D3636" w:rsidRPr="00526E72">
        <w:t>Chỉ thị</w:t>
      </w:r>
      <w:r w:rsidR="006D3636" w:rsidRPr="00526E72">
        <w:rPr>
          <w:spacing w:val="-1"/>
        </w:rPr>
        <w:t xml:space="preserve"> </w:t>
      </w:r>
      <w:r w:rsidR="006D3636" w:rsidRPr="00526E72">
        <w:t>05-CT/TW</w:t>
      </w:r>
      <w:r w:rsidR="006D3636" w:rsidRPr="00526E72">
        <w:rPr>
          <w:spacing w:val="-3"/>
        </w:rPr>
        <w:t xml:space="preserve"> </w:t>
      </w:r>
      <w:r w:rsidR="006D3636" w:rsidRPr="00526E72">
        <w:t>ngày</w:t>
      </w:r>
      <w:r w:rsidR="006D3636" w:rsidRPr="00526E72">
        <w:rPr>
          <w:spacing w:val="-3"/>
        </w:rPr>
        <w:t xml:space="preserve"> </w:t>
      </w:r>
      <w:r w:rsidR="006D3636" w:rsidRPr="00526E72">
        <w:t>05/5/2016 của Bộ Chính trị về đẩy mạnh việc học tập và làm theo tư tưởng, đạo đức, phong cách Hồ Chí Minh</w:t>
      </w:r>
      <w:r w:rsidR="006D3636" w:rsidRPr="00526E72">
        <w:rPr>
          <w:spacing w:val="-2"/>
        </w:rPr>
        <w:t xml:space="preserve"> </w:t>
      </w:r>
      <w:r w:rsidR="006D3636" w:rsidRPr="00526E72">
        <w:t>theo</w:t>
      </w:r>
      <w:r w:rsidR="006D3636" w:rsidRPr="00526E72">
        <w:rPr>
          <w:spacing w:val="-2"/>
        </w:rPr>
        <w:t xml:space="preserve"> </w:t>
      </w:r>
      <w:r w:rsidR="006D3636" w:rsidRPr="00526E72">
        <w:t>hướng</w:t>
      </w:r>
      <w:r w:rsidR="006D3636" w:rsidRPr="00526E72">
        <w:rPr>
          <w:spacing w:val="-2"/>
        </w:rPr>
        <w:t xml:space="preserve"> </w:t>
      </w:r>
      <w:r w:rsidR="006D3636" w:rsidRPr="00526E72">
        <w:t>đi</w:t>
      </w:r>
      <w:r w:rsidR="006D3636" w:rsidRPr="00526E72">
        <w:rPr>
          <w:spacing w:val="-2"/>
        </w:rPr>
        <w:t xml:space="preserve"> </w:t>
      </w:r>
      <w:r w:rsidR="006D3636" w:rsidRPr="00526E72">
        <w:t>vào</w:t>
      </w:r>
      <w:r w:rsidR="006D3636" w:rsidRPr="00526E72">
        <w:rPr>
          <w:spacing w:val="-2"/>
        </w:rPr>
        <w:t xml:space="preserve"> </w:t>
      </w:r>
      <w:r w:rsidR="006D3636" w:rsidRPr="00526E72">
        <w:t>chiều</w:t>
      </w:r>
      <w:r w:rsidR="006D3636" w:rsidRPr="00526E72">
        <w:rPr>
          <w:spacing w:val="-2"/>
        </w:rPr>
        <w:t xml:space="preserve"> </w:t>
      </w:r>
      <w:r w:rsidR="006D3636" w:rsidRPr="00526E72">
        <w:t>sâu,</w:t>
      </w:r>
      <w:r w:rsidR="006D3636" w:rsidRPr="00526E72">
        <w:rPr>
          <w:spacing w:val="-4"/>
        </w:rPr>
        <w:t xml:space="preserve"> </w:t>
      </w:r>
      <w:r w:rsidR="006D3636" w:rsidRPr="00526E72">
        <w:t>trở</w:t>
      </w:r>
      <w:r w:rsidR="006D3636" w:rsidRPr="00526E72">
        <w:rPr>
          <w:spacing w:val="-3"/>
        </w:rPr>
        <w:t xml:space="preserve"> </w:t>
      </w:r>
      <w:r w:rsidR="006D3636" w:rsidRPr="00526E72">
        <w:t>thành</w:t>
      </w:r>
      <w:r w:rsidR="006D3636" w:rsidRPr="00526E72">
        <w:rPr>
          <w:spacing w:val="-2"/>
        </w:rPr>
        <w:t xml:space="preserve"> </w:t>
      </w:r>
      <w:r w:rsidR="006D3636" w:rsidRPr="00526E72">
        <w:t>nếp</w:t>
      </w:r>
      <w:r w:rsidR="006D3636" w:rsidRPr="00526E72">
        <w:rPr>
          <w:spacing w:val="-2"/>
        </w:rPr>
        <w:t xml:space="preserve"> </w:t>
      </w:r>
      <w:r w:rsidR="006D3636" w:rsidRPr="00526E72">
        <w:t>sinh</w:t>
      </w:r>
      <w:r w:rsidR="006D3636" w:rsidRPr="00526E72">
        <w:rPr>
          <w:spacing w:val="-6"/>
        </w:rPr>
        <w:t xml:space="preserve"> </w:t>
      </w:r>
      <w:r w:rsidR="006D3636" w:rsidRPr="00526E72">
        <w:t>hoạt</w:t>
      </w:r>
      <w:r w:rsidR="006D3636" w:rsidRPr="00526E72">
        <w:rPr>
          <w:spacing w:val="-2"/>
        </w:rPr>
        <w:t xml:space="preserve"> </w:t>
      </w:r>
      <w:r w:rsidR="006D3636" w:rsidRPr="00526E72">
        <w:t>thường</w:t>
      </w:r>
      <w:r w:rsidR="006D3636" w:rsidRPr="00526E72">
        <w:rPr>
          <w:spacing w:val="-2"/>
        </w:rPr>
        <w:t xml:space="preserve"> </w:t>
      </w:r>
      <w:r w:rsidR="006D3636" w:rsidRPr="00526E72">
        <w:t>xuyên</w:t>
      </w:r>
      <w:r w:rsidR="006D3636" w:rsidRPr="00526E72">
        <w:rPr>
          <w:spacing w:val="-2"/>
        </w:rPr>
        <w:t xml:space="preserve"> </w:t>
      </w:r>
      <w:r w:rsidR="006D3636" w:rsidRPr="00526E72">
        <w:t xml:space="preserve">của các cơ quan, đơn vị, tạo chuyển biến căn bản, toàn diện về ý thức tu dưỡng, rèn luyện đạo đức cách mạng trong cán bộ, công chức, viên chức theo phương châm “Tích cực học tập, nỗ lực làm theo”, nhất là </w:t>
      </w:r>
      <w:r w:rsidR="00874F5D">
        <w:rPr>
          <w:lang w:val="en-US"/>
        </w:rPr>
        <w:t>0</w:t>
      </w:r>
      <w:r w:rsidR="006D3636" w:rsidRPr="00526E72">
        <w:t>6 phẩm chất “Cần - Kiệm - Liêm - Chính - Chí công - Vô tư”</w:t>
      </w:r>
      <w:r w:rsidR="0020439A">
        <w:rPr>
          <w:lang w:val="en-US"/>
        </w:rPr>
        <w:t xml:space="preserve"> gắn với thực hiện </w:t>
      </w:r>
      <w:r w:rsidR="0020439A" w:rsidRPr="0020439A">
        <w:rPr>
          <w:lang w:val="en-US"/>
        </w:rPr>
        <w:t>Quy định số 144-QĐ/TW, ngày 09/5/2024 của Bộ Chính trị về “Chuẩn mực đạo đức cách mạng của cán bộ,</w:t>
      </w:r>
      <w:r w:rsidR="0020439A">
        <w:rPr>
          <w:lang w:val="en-US"/>
        </w:rPr>
        <w:t xml:space="preserve"> đảng viên trong giai đoạn mới” và</w:t>
      </w:r>
      <w:r w:rsidR="0020439A" w:rsidRPr="0020439A">
        <w:rPr>
          <w:lang w:val="en-US"/>
        </w:rPr>
        <w:t xml:space="preserve"> Chỉ thị số 34-CT/TU, ngày 20/4/2024 của Ban Thường vụ Tỉnh ủy về phát huy tinh thần trách nhiệm, sự năng động, sáng tạo, dám nghĩ, dám làm vì lợi ích chung,...</w:t>
      </w:r>
      <w:r w:rsidR="006D3636" w:rsidRPr="00526E72">
        <w:t>.</w:t>
      </w:r>
    </w:p>
    <w:p w:rsidR="00EF7F62" w:rsidRPr="00526E72" w:rsidRDefault="006D3636" w:rsidP="008E1C98">
      <w:pPr>
        <w:pStyle w:val="ListParagraph"/>
        <w:numPr>
          <w:ilvl w:val="1"/>
          <w:numId w:val="6"/>
        </w:numPr>
        <w:tabs>
          <w:tab w:val="left" w:pos="1181"/>
        </w:tabs>
        <w:spacing w:before="80" w:after="80"/>
        <w:ind w:firstLine="719"/>
        <w:rPr>
          <w:sz w:val="28"/>
        </w:rPr>
      </w:pPr>
      <w:r w:rsidRPr="00526E72">
        <w:rPr>
          <w:sz w:val="28"/>
        </w:rPr>
        <w:t xml:space="preserve">Gương mẫu chấp hành đường lối, chủ trương của Đảng, chính sách, pháp </w:t>
      </w:r>
      <w:r w:rsidR="00093BFF" w:rsidRPr="00526E72">
        <w:rPr>
          <w:sz w:val="28"/>
          <w:lang w:val="en-US"/>
        </w:rPr>
        <w:t>l</w:t>
      </w:r>
      <w:r w:rsidRPr="00526E72">
        <w:rPr>
          <w:sz w:val="28"/>
        </w:rPr>
        <w:t>uật của Nhà nước: cán bộ, công chức, viên chức, người lao động nắm vững, chấp hành nghiêm đường lối, chủ trương của Đảng, chính sách, pháp luật của Nhà nước và các quy định của địa phương; không có khiếu kiện vượt cấp, trái pháp luật; thực hiện tốt cải cách hành chính; thực hiện 08 giờ làm việc có hiệu quả,</w:t>
      </w:r>
      <w:r w:rsidRPr="00526E72">
        <w:rPr>
          <w:spacing w:val="-2"/>
          <w:sz w:val="28"/>
        </w:rPr>
        <w:t xml:space="preserve"> </w:t>
      </w:r>
      <w:r w:rsidRPr="00526E72">
        <w:rPr>
          <w:sz w:val="28"/>
        </w:rPr>
        <w:t>quản lý và</w:t>
      </w:r>
      <w:r w:rsidRPr="00526E72">
        <w:rPr>
          <w:spacing w:val="-1"/>
          <w:sz w:val="28"/>
        </w:rPr>
        <w:t xml:space="preserve"> </w:t>
      </w:r>
      <w:r w:rsidRPr="00526E72">
        <w:rPr>
          <w:sz w:val="28"/>
        </w:rPr>
        <w:t>sử</w:t>
      </w:r>
      <w:r w:rsidRPr="00526E72">
        <w:rPr>
          <w:spacing w:val="-2"/>
          <w:sz w:val="28"/>
        </w:rPr>
        <w:t xml:space="preserve"> </w:t>
      </w:r>
      <w:r w:rsidRPr="00526E72">
        <w:rPr>
          <w:sz w:val="28"/>
        </w:rPr>
        <w:t>dụng có hiệu quả</w:t>
      </w:r>
      <w:r w:rsidRPr="00526E72">
        <w:rPr>
          <w:spacing w:val="-1"/>
          <w:sz w:val="28"/>
        </w:rPr>
        <w:t xml:space="preserve"> </w:t>
      </w:r>
      <w:r w:rsidRPr="00526E72">
        <w:rPr>
          <w:sz w:val="28"/>
        </w:rPr>
        <w:t>ngân sách Nhà</w:t>
      </w:r>
      <w:r w:rsidRPr="00526E72">
        <w:rPr>
          <w:spacing w:val="-1"/>
          <w:sz w:val="28"/>
        </w:rPr>
        <w:t xml:space="preserve"> </w:t>
      </w:r>
      <w:r w:rsidRPr="00526E72">
        <w:rPr>
          <w:sz w:val="28"/>
        </w:rPr>
        <w:t>nước</w:t>
      </w:r>
      <w:r w:rsidRPr="00526E72">
        <w:rPr>
          <w:spacing w:val="-1"/>
          <w:sz w:val="28"/>
        </w:rPr>
        <w:t xml:space="preserve"> </w:t>
      </w:r>
      <w:r w:rsidRPr="00526E72">
        <w:rPr>
          <w:sz w:val="28"/>
        </w:rPr>
        <w:t>và</w:t>
      </w:r>
      <w:r w:rsidRPr="00526E72">
        <w:rPr>
          <w:spacing w:val="-1"/>
          <w:sz w:val="28"/>
        </w:rPr>
        <w:t xml:space="preserve"> </w:t>
      </w:r>
      <w:r w:rsidRPr="00526E72">
        <w:rPr>
          <w:sz w:val="28"/>
        </w:rPr>
        <w:t>các</w:t>
      </w:r>
      <w:r w:rsidRPr="00526E72">
        <w:rPr>
          <w:spacing w:val="-1"/>
          <w:sz w:val="28"/>
        </w:rPr>
        <w:t xml:space="preserve"> </w:t>
      </w:r>
      <w:r w:rsidRPr="00526E72">
        <w:rPr>
          <w:sz w:val="28"/>
        </w:rPr>
        <w:t>nguồn kinh phí được giao; không để xảy ra lãng phí, tham nhũng; tích cực đấu tranh phòng, chống tham nhũng.</w:t>
      </w:r>
    </w:p>
    <w:p w:rsidR="00EF7F62" w:rsidRPr="00526E72" w:rsidRDefault="006D3636" w:rsidP="008E1C98">
      <w:pPr>
        <w:pStyle w:val="ListParagraph"/>
        <w:numPr>
          <w:ilvl w:val="1"/>
          <w:numId w:val="6"/>
        </w:numPr>
        <w:tabs>
          <w:tab w:val="left" w:pos="1130"/>
        </w:tabs>
        <w:spacing w:before="80" w:after="80"/>
        <w:ind w:firstLine="719"/>
        <w:rPr>
          <w:sz w:val="28"/>
        </w:rPr>
      </w:pPr>
      <w:r w:rsidRPr="00526E72">
        <w:rPr>
          <w:sz w:val="28"/>
        </w:rPr>
        <w:t>Thực</w:t>
      </w:r>
      <w:r w:rsidRPr="00526E72">
        <w:rPr>
          <w:spacing w:val="-1"/>
          <w:sz w:val="28"/>
        </w:rPr>
        <w:t xml:space="preserve"> </w:t>
      </w:r>
      <w:r w:rsidRPr="00526E72">
        <w:rPr>
          <w:sz w:val="28"/>
        </w:rPr>
        <w:t>hiện các phong trào</w:t>
      </w:r>
      <w:r w:rsidRPr="00526E72">
        <w:rPr>
          <w:spacing w:val="-1"/>
          <w:sz w:val="28"/>
        </w:rPr>
        <w:t xml:space="preserve"> </w:t>
      </w:r>
      <w:r w:rsidRPr="00526E72">
        <w:rPr>
          <w:sz w:val="28"/>
        </w:rPr>
        <w:t>thi đua</w:t>
      </w:r>
      <w:r w:rsidRPr="00526E72">
        <w:rPr>
          <w:spacing w:val="-1"/>
          <w:sz w:val="28"/>
        </w:rPr>
        <w:t xml:space="preserve"> </w:t>
      </w:r>
      <w:r w:rsidRPr="00526E72">
        <w:rPr>
          <w:sz w:val="28"/>
        </w:rPr>
        <w:t>thường xuyên,</w:t>
      </w:r>
      <w:r w:rsidRPr="00526E72">
        <w:rPr>
          <w:spacing w:val="-1"/>
          <w:sz w:val="28"/>
        </w:rPr>
        <w:t xml:space="preserve"> </w:t>
      </w:r>
      <w:r w:rsidRPr="00526E72">
        <w:rPr>
          <w:sz w:val="28"/>
        </w:rPr>
        <w:t>thiết thực,</w:t>
      </w:r>
      <w:r w:rsidRPr="00526E72">
        <w:rPr>
          <w:spacing w:val="-1"/>
          <w:sz w:val="28"/>
        </w:rPr>
        <w:t xml:space="preserve"> </w:t>
      </w:r>
      <w:r w:rsidRPr="00526E72">
        <w:rPr>
          <w:sz w:val="28"/>
        </w:rPr>
        <w:t>có hiệu</w:t>
      </w:r>
      <w:r w:rsidRPr="00526E72">
        <w:rPr>
          <w:spacing w:val="-1"/>
          <w:sz w:val="28"/>
        </w:rPr>
        <w:t xml:space="preserve"> </w:t>
      </w:r>
      <w:r w:rsidRPr="00526E72">
        <w:rPr>
          <w:sz w:val="28"/>
        </w:rPr>
        <w:t xml:space="preserve">quả, góp phần hoàn thành xuất sắc </w:t>
      </w:r>
      <w:r w:rsidR="00F14E75" w:rsidRPr="00526E72">
        <w:rPr>
          <w:sz w:val="28"/>
          <w:lang w:val="en-US"/>
        </w:rPr>
        <w:t xml:space="preserve">nhiệm vụ </w:t>
      </w:r>
      <w:r w:rsidRPr="00526E72">
        <w:rPr>
          <w:sz w:val="28"/>
        </w:rPr>
        <w:t>năm học.</w:t>
      </w:r>
    </w:p>
    <w:p w:rsidR="00EF7F62" w:rsidRPr="00526E72" w:rsidRDefault="006D3636" w:rsidP="008E1C98">
      <w:pPr>
        <w:pStyle w:val="ListParagraph"/>
        <w:numPr>
          <w:ilvl w:val="1"/>
          <w:numId w:val="6"/>
        </w:numPr>
        <w:tabs>
          <w:tab w:val="left" w:pos="1194"/>
        </w:tabs>
        <w:spacing w:before="80" w:after="80"/>
        <w:ind w:firstLine="719"/>
        <w:rPr>
          <w:sz w:val="28"/>
        </w:rPr>
      </w:pPr>
      <w:r w:rsidRPr="00526E72">
        <w:rPr>
          <w:sz w:val="28"/>
        </w:rPr>
        <w:t>Cán bộ, công chức, viên chức, người lao động trong ngành thường xuyên</w:t>
      </w:r>
      <w:r w:rsidRPr="00526E72">
        <w:rPr>
          <w:spacing w:val="-1"/>
          <w:sz w:val="28"/>
        </w:rPr>
        <w:t xml:space="preserve"> </w:t>
      </w:r>
      <w:r w:rsidRPr="00526E72">
        <w:rPr>
          <w:sz w:val="28"/>
        </w:rPr>
        <w:t>tự</w:t>
      </w:r>
      <w:r w:rsidRPr="00526E72">
        <w:rPr>
          <w:spacing w:val="-3"/>
          <w:sz w:val="28"/>
        </w:rPr>
        <w:t xml:space="preserve"> </w:t>
      </w:r>
      <w:r w:rsidRPr="00526E72">
        <w:rPr>
          <w:sz w:val="28"/>
        </w:rPr>
        <w:t>học</w:t>
      </w:r>
      <w:r w:rsidRPr="00526E72">
        <w:rPr>
          <w:spacing w:val="-5"/>
          <w:sz w:val="28"/>
        </w:rPr>
        <w:t xml:space="preserve"> </w:t>
      </w:r>
      <w:r w:rsidRPr="00526E72">
        <w:rPr>
          <w:sz w:val="28"/>
        </w:rPr>
        <w:t>hoặc</w:t>
      </w:r>
      <w:r w:rsidRPr="00526E72">
        <w:rPr>
          <w:spacing w:val="-2"/>
          <w:sz w:val="28"/>
        </w:rPr>
        <w:t xml:space="preserve"> </w:t>
      </w:r>
      <w:r w:rsidRPr="00526E72">
        <w:rPr>
          <w:sz w:val="28"/>
        </w:rPr>
        <w:t>theo</w:t>
      </w:r>
      <w:r w:rsidRPr="00526E72">
        <w:rPr>
          <w:spacing w:val="-1"/>
          <w:sz w:val="28"/>
        </w:rPr>
        <w:t xml:space="preserve"> </w:t>
      </w:r>
      <w:r w:rsidRPr="00526E72">
        <w:rPr>
          <w:sz w:val="28"/>
        </w:rPr>
        <w:t>học</w:t>
      </w:r>
      <w:r w:rsidRPr="00526E72">
        <w:rPr>
          <w:spacing w:val="-2"/>
          <w:sz w:val="28"/>
        </w:rPr>
        <w:t xml:space="preserve"> </w:t>
      </w:r>
      <w:r w:rsidRPr="00526E72">
        <w:rPr>
          <w:sz w:val="28"/>
        </w:rPr>
        <w:t>các</w:t>
      </w:r>
      <w:r w:rsidRPr="00526E72">
        <w:rPr>
          <w:spacing w:val="-5"/>
          <w:sz w:val="28"/>
        </w:rPr>
        <w:t xml:space="preserve"> </w:t>
      </w:r>
      <w:r w:rsidRPr="00526E72">
        <w:rPr>
          <w:sz w:val="28"/>
        </w:rPr>
        <w:t>lớp</w:t>
      </w:r>
      <w:r w:rsidRPr="00526E72">
        <w:rPr>
          <w:spacing w:val="-1"/>
          <w:sz w:val="28"/>
        </w:rPr>
        <w:t xml:space="preserve"> </w:t>
      </w:r>
      <w:r w:rsidRPr="00526E72">
        <w:rPr>
          <w:sz w:val="28"/>
        </w:rPr>
        <w:t>đào</w:t>
      </w:r>
      <w:r w:rsidRPr="00526E72">
        <w:rPr>
          <w:spacing w:val="-1"/>
          <w:sz w:val="28"/>
        </w:rPr>
        <w:t xml:space="preserve"> </w:t>
      </w:r>
      <w:r w:rsidRPr="00526E72">
        <w:rPr>
          <w:sz w:val="28"/>
        </w:rPr>
        <w:t>tạo,</w:t>
      </w:r>
      <w:r w:rsidRPr="00526E72">
        <w:rPr>
          <w:spacing w:val="-3"/>
          <w:sz w:val="28"/>
        </w:rPr>
        <w:t xml:space="preserve"> </w:t>
      </w:r>
      <w:r w:rsidRPr="00526E72">
        <w:rPr>
          <w:sz w:val="28"/>
        </w:rPr>
        <w:t>bồi</w:t>
      </w:r>
      <w:r w:rsidRPr="00526E72">
        <w:rPr>
          <w:spacing w:val="-1"/>
          <w:sz w:val="28"/>
        </w:rPr>
        <w:t xml:space="preserve"> </w:t>
      </w:r>
      <w:r w:rsidRPr="00526E72">
        <w:rPr>
          <w:sz w:val="28"/>
        </w:rPr>
        <w:t>dưỡng</w:t>
      </w:r>
      <w:r w:rsidRPr="00526E72">
        <w:rPr>
          <w:spacing w:val="-1"/>
          <w:sz w:val="28"/>
        </w:rPr>
        <w:t xml:space="preserve"> </w:t>
      </w:r>
      <w:r w:rsidRPr="00526E72">
        <w:rPr>
          <w:sz w:val="28"/>
        </w:rPr>
        <w:t>về</w:t>
      </w:r>
      <w:r w:rsidRPr="00526E72">
        <w:rPr>
          <w:spacing w:val="-2"/>
          <w:sz w:val="28"/>
        </w:rPr>
        <w:t xml:space="preserve"> </w:t>
      </w:r>
      <w:r w:rsidRPr="00526E72">
        <w:rPr>
          <w:sz w:val="28"/>
        </w:rPr>
        <w:t>chính</w:t>
      </w:r>
      <w:r w:rsidRPr="00526E72">
        <w:rPr>
          <w:spacing w:val="-3"/>
          <w:sz w:val="28"/>
        </w:rPr>
        <w:t xml:space="preserve"> </w:t>
      </w:r>
      <w:r w:rsidRPr="00526E72">
        <w:rPr>
          <w:sz w:val="28"/>
        </w:rPr>
        <w:t>trị,</w:t>
      </w:r>
      <w:r w:rsidRPr="00526E72">
        <w:rPr>
          <w:spacing w:val="-3"/>
          <w:sz w:val="28"/>
        </w:rPr>
        <w:t xml:space="preserve"> </w:t>
      </w:r>
      <w:r w:rsidRPr="00526E72">
        <w:rPr>
          <w:sz w:val="28"/>
        </w:rPr>
        <w:t>chuyên</w:t>
      </w:r>
      <w:r w:rsidRPr="00526E72">
        <w:rPr>
          <w:spacing w:val="-1"/>
          <w:sz w:val="28"/>
        </w:rPr>
        <w:t xml:space="preserve"> </w:t>
      </w:r>
      <w:r w:rsidRPr="00526E72">
        <w:rPr>
          <w:sz w:val="28"/>
        </w:rPr>
        <w:t>môn, nghiệp vụ.</w:t>
      </w:r>
    </w:p>
    <w:p w:rsidR="00B35597" w:rsidRPr="00526E72" w:rsidRDefault="006D3636" w:rsidP="008E1C98">
      <w:pPr>
        <w:pStyle w:val="ListParagraph"/>
        <w:numPr>
          <w:ilvl w:val="1"/>
          <w:numId w:val="6"/>
        </w:numPr>
        <w:tabs>
          <w:tab w:val="left" w:pos="1164"/>
        </w:tabs>
        <w:spacing w:before="80" w:after="80"/>
        <w:ind w:firstLine="729"/>
        <w:rPr>
          <w:sz w:val="28"/>
        </w:rPr>
      </w:pPr>
      <w:r w:rsidRPr="00526E72">
        <w:rPr>
          <w:sz w:val="28"/>
        </w:rPr>
        <w:t xml:space="preserve">Thực hiện nếp sống văn minh, môi trường văn hóa công sở: cán bộ, công chức, viên chức, người lao động không vi phạm các quy định về thực hiện </w:t>
      </w:r>
      <w:r w:rsidRPr="00526E72">
        <w:rPr>
          <w:sz w:val="28"/>
        </w:rPr>
        <w:lastRenderedPageBreak/>
        <w:t>nếp sống văn minh, thực hành tiết kiệm trong việc cưới, việc tang và lễ hội; không có cán bộ, công chức, viên chức, người lao động mắc các tệ nạn xã hội; không sử dụng, tàng trữ, lưu hành sản phẩm văn hóa độc hại; không tuyên</w:t>
      </w:r>
      <w:r w:rsidRPr="00526E72">
        <w:rPr>
          <w:spacing w:val="40"/>
          <w:sz w:val="28"/>
        </w:rPr>
        <w:t xml:space="preserve"> </w:t>
      </w:r>
      <w:r w:rsidRPr="00526E72">
        <w:rPr>
          <w:sz w:val="28"/>
        </w:rPr>
        <w:t>truyền và thực hiện các hành vi mê tín dị đoan. Thực hiện tốt nội quy, quy chế làm việc; nội bộ đoàn kết, giúp nhau cùng tiến bộ; cơ quan xanh, sạch, đẹp, an toàn; bài trí khuôn viên công sở phù hợp, hài hòa,…</w:t>
      </w:r>
    </w:p>
    <w:p w:rsidR="00EC0B5F" w:rsidRDefault="006D3636" w:rsidP="008E1C98">
      <w:pPr>
        <w:pStyle w:val="ListParagraph"/>
        <w:numPr>
          <w:ilvl w:val="0"/>
          <w:numId w:val="9"/>
        </w:numPr>
        <w:tabs>
          <w:tab w:val="left" w:pos="1179"/>
        </w:tabs>
        <w:spacing w:before="80" w:after="80"/>
        <w:ind w:firstLine="660"/>
        <w:rPr>
          <w:sz w:val="28"/>
        </w:rPr>
      </w:pPr>
      <w:r w:rsidRPr="00EC0B5F">
        <w:rPr>
          <w:sz w:val="28"/>
        </w:rPr>
        <w:t>Thực hiện dân chủ cơ sở (</w:t>
      </w:r>
      <w:r w:rsidR="00F14E75" w:rsidRPr="00EC0B5F">
        <w:rPr>
          <w:sz w:val="28"/>
        </w:rPr>
        <w:t>Luật Thực hiện dân chủ cơ sở số 10/2022/QH15 ngày 10/11/2022</w:t>
      </w:r>
      <w:r w:rsidR="00F14E75" w:rsidRPr="00EC0B5F">
        <w:rPr>
          <w:sz w:val="28"/>
          <w:lang w:val="en-US"/>
        </w:rPr>
        <w:t>;</w:t>
      </w:r>
      <w:r w:rsidR="00F14E75" w:rsidRPr="00EC0B5F">
        <w:rPr>
          <w:sz w:val="28"/>
        </w:rPr>
        <w:t xml:space="preserve"> Nghị định số 59/2023/NĐ-CP ngày 14/8/2023 của Chính phủ về quy định chi tiết một số điều của</w:t>
      </w:r>
      <w:r w:rsidR="00EC0B5F">
        <w:rPr>
          <w:sz w:val="28"/>
        </w:rPr>
        <w:t xml:space="preserve"> Luật Thực hiện dân chủ ở cơ sở</w:t>
      </w:r>
      <w:r w:rsidR="008B6E74">
        <w:rPr>
          <w:sz w:val="28"/>
          <w:lang w:val="en-US"/>
        </w:rPr>
        <w:t>)</w:t>
      </w:r>
      <w:r w:rsidR="00EC0B5F">
        <w:rPr>
          <w:sz w:val="28"/>
        </w:rPr>
        <w:t>.</w:t>
      </w:r>
    </w:p>
    <w:p w:rsidR="00EF7F62" w:rsidRPr="00EC0B5F" w:rsidRDefault="006D3636" w:rsidP="008E1C98">
      <w:pPr>
        <w:pStyle w:val="ListParagraph"/>
        <w:numPr>
          <w:ilvl w:val="0"/>
          <w:numId w:val="9"/>
        </w:numPr>
        <w:tabs>
          <w:tab w:val="left" w:pos="1179"/>
        </w:tabs>
        <w:spacing w:before="80" w:after="80"/>
        <w:ind w:firstLine="660"/>
        <w:rPr>
          <w:sz w:val="28"/>
        </w:rPr>
      </w:pPr>
      <w:r w:rsidRPr="00EC0B5F">
        <w:rPr>
          <w:sz w:val="28"/>
        </w:rPr>
        <w:t>Nâng cao chất lượng các hoạt động văn hóa, văn nghệ, thể</w:t>
      </w:r>
      <w:r w:rsidRPr="00EC0B5F">
        <w:rPr>
          <w:spacing w:val="80"/>
          <w:sz w:val="28"/>
        </w:rPr>
        <w:t xml:space="preserve"> </w:t>
      </w:r>
      <w:r w:rsidRPr="00EC0B5F">
        <w:rPr>
          <w:sz w:val="28"/>
        </w:rPr>
        <w:t xml:space="preserve">dục thể thao thao cơ sở. Đẩy mạnh cuộc vận động “Toàn dân rèn luyện thân thể theo gương Bác Hồ vĩ đại” nhằm phát triển thể chất, nâng cao thể lực, tầm vóc con </w:t>
      </w:r>
      <w:r w:rsidRPr="00EC0B5F">
        <w:rPr>
          <w:spacing w:val="-2"/>
          <w:sz w:val="28"/>
        </w:rPr>
        <w:t>người.</w:t>
      </w:r>
    </w:p>
    <w:p w:rsidR="00EF7F62" w:rsidRPr="009E5779" w:rsidRDefault="006D3636" w:rsidP="008E1C98">
      <w:pPr>
        <w:pStyle w:val="ListParagraph"/>
        <w:numPr>
          <w:ilvl w:val="0"/>
          <w:numId w:val="9"/>
        </w:numPr>
        <w:tabs>
          <w:tab w:val="left" w:pos="1153"/>
        </w:tabs>
        <w:spacing w:before="80" w:after="80"/>
        <w:ind w:firstLine="660"/>
        <w:rPr>
          <w:sz w:val="28"/>
        </w:rPr>
      </w:pPr>
      <w:r w:rsidRPr="009E5779">
        <w:rPr>
          <w:sz w:val="28"/>
        </w:rPr>
        <w:t>Đẩy mạnh phong trào “Toàn dân đoàn kết xây dựng đời sống văn hóa” gắn với cuộc vận động “Toàn dân đoàn kết xây dựng nông thôn mới, đô thị văn minh” trong cán bộ, công chức, viên chức, người lao động, học sinh và cha mẹ học sinh; vận động cộng đồng dân cư, các cơ quan, đơn vị, tổ chức xây dựng</w:t>
      </w:r>
      <w:r w:rsidRPr="009E5779">
        <w:rPr>
          <w:spacing w:val="40"/>
          <w:sz w:val="28"/>
        </w:rPr>
        <w:t xml:space="preserve"> </w:t>
      </w:r>
      <w:r w:rsidRPr="009E5779">
        <w:rPr>
          <w:sz w:val="28"/>
        </w:rPr>
        <w:t>môi trường văn hóa lành mạnh góp phần giáo dục, rèn luyện con người về nhân cách, lối sống.</w:t>
      </w:r>
    </w:p>
    <w:p w:rsidR="00EC0B5F" w:rsidRDefault="00EC0B5F" w:rsidP="008E1C98">
      <w:pPr>
        <w:tabs>
          <w:tab w:val="left" w:pos="851"/>
        </w:tabs>
        <w:spacing w:before="80" w:after="80"/>
        <w:ind w:left="191"/>
        <w:jc w:val="both"/>
        <w:rPr>
          <w:spacing w:val="-4"/>
          <w:sz w:val="28"/>
        </w:rPr>
      </w:pPr>
      <w:r>
        <w:rPr>
          <w:sz w:val="28"/>
        </w:rPr>
        <w:tab/>
      </w:r>
      <w:r>
        <w:rPr>
          <w:sz w:val="28"/>
          <w:lang w:val="en-US"/>
        </w:rPr>
        <w:t xml:space="preserve">k) </w:t>
      </w:r>
      <w:r w:rsidR="006D3636" w:rsidRPr="00EC0B5F">
        <w:rPr>
          <w:sz w:val="28"/>
        </w:rPr>
        <w:t xml:space="preserve">Tăng cường giáo dục kỹ năng sống cho học sinh và nâng cao năng lực giảng dạy kỹ năng sống cho cán bộ, giáo viên. Xây dựng các câu lạc bộ để tạo điều kiện cho học sinh chủ dộng, tích cực tham gia học tập thông qua các hoạt </w:t>
      </w:r>
      <w:r w:rsidR="006D3636" w:rsidRPr="00EC0B5F">
        <w:rPr>
          <w:spacing w:val="-4"/>
          <w:sz w:val="28"/>
        </w:rPr>
        <w:t>động.</w:t>
      </w:r>
    </w:p>
    <w:p w:rsidR="00EC0B5F" w:rsidRDefault="00EC0B5F" w:rsidP="008E1C98">
      <w:pPr>
        <w:tabs>
          <w:tab w:val="left" w:pos="851"/>
        </w:tabs>
        <w:spacing w:before="80" w:after="80"/>
        <w:ind w:left="191"/>
        <w:jc w:val="both"/>
        <w:rPr>
          <w:sz w:val="28"/>
          <w:lang w:val="en-US"/>
        </w:rPr>
      </w:pPr>
      <w:r>
        <w:rPr>
          <w:sz w:val="28"/>
        </w:rPr>
        <w:tab/>
      </w:r>
      <w:r>
        <w:rPr>
          <w:sz w:val="28"/>
          <w:lang w:val="en-US"/>
        </w:rPr>
        <w:t xml:space="preserve">l) </w:t>
      </w:r>
      <w:r w:rsidR="006D3636" w:rsidRPr="00EC0B5F">
        <w:rPr>
          <w:sz w:val="28"/>
        </w:rPr>
        <w:t>Chú trọng công tác quản lý các loại hình thông tin trên mạng Internet để</w:t>
      </w:r>
      <w:r w:rsidR="006D3636" w:rsidRPr="00EC0B5F">
        <w:rPr>
          <w:spacing w:val="-2"/>
          <w:sz w:val="28"/>
        </w:rPr>
        <w:t xml:space="preserve"> </w:t>
      </w:r>
      <w:r w:rsidR="006D3636" w:rsidRPr="00EC0B5F">
        <w:rPr>
          <w:sz w:val="28"/>
        </w:rPr>
        <w:t>định</w:t>
      </w:r>
      <w:r w:rsidR="006D3636" w:rsidRPr="00EC0B5F">
        <w:rPr>
          <w:spacing w:val="-1"/>
          <w:sz w:val="28"/>
        </w:rPr>
        <w:t xml:space="preserve"> </w:t>
      </w:r>
      <w:r w:rsidR="006D3636" w:rsidRPr="00EC0B5F">
        <w:rPr>
          <w:sz w:val="28"/>
        </w:rPr>
        <w:t>hướng</w:t>
      </w:r>
      <w:r w:rsidR="006D3636" w:rsidRPr="00EC0B5F">
        <w:rPr>
          <w:spacing w:val="-1"/>
          <w:sz w:val="28"/>
        </w:rPr>
        <w:t xml:space="preserve"> </w:t>
      </w:r>
      <w:r w:rsidR="006D3636" w:rsidRPr="00EC0B5F">
        <w:rPr>
          <w:sz w:val="28"/>
        </w:rPr>
        <w:t>tư</w:t>
      </w:r>
      <w:r w:rsidR="006D3636" w:rsidRPr="00EC0B5F">
        <w:rPr>
          <w:spacing w:val="-3"/>
          <w:sz w:val="28"/>
        </w:rPr>
        <w:t xml:space="preserve"> </w:t>
      </w:r>
      <w:r w:rsidR="006D3636" w:rsidRPr="00EC0B5F">
        <w:rPr>
          <w:sz w:val="28"/>
        </w:rPr>
        <w:t>tưởng</w:t>
      </w:r>
      <w:r w:rsidR="006D3636" w:rsidRPr="00EC0B5F">
        <w:rPr>
          <w:spacing w:val="-5"/>
          <w:sz w:val="28"/>
        </w:rPr>
        <w:t xml:space="preserve"> </w:t>
      </w:r>
      <w:r w:rsidR="006D3636" w:rsidRPr="00EC0B5F">
        <w:rPr>
          <w:sz w:val="28"/>
        </w:rPr>
        <w:t>và</w:t>
      </w:r>
      <w:r w:rsidR="006D3636" w:rsidRPr="00EC0B5F">
        <w:rPr>
          <w:spacing w:val="-2"/>
          <w:sz w:val="28"/>
        </w:rPr>
        <w:t xml:space="preserve"> </w:t>
      </w:r>
      <w:r w:rsidR="006D3636" w:rsidRPr="00EC0B5F">
        <w:rPr>
          <w:sz w:val="28"/>
        </w:rPr>
        <w:t>thẩm</w:t>
      </w:r>
      <w:r w:rsidR="006D3636" w:rsidRPr="00EC0B5F">
        <w:rPr>
          <w:spacing w:val="-3"/>
          <w:sz w:val="28"/>
        </w:rPr>
        <w:t xml:space="preserve"> </w:t>
      </w:r>
      <w:r w:rsidR="006D3636" w:rsidRPr="00EC0B5F">
        <w:rPr>
          <w:sz w:val="28"/>
        </w:rPr>
        <w:t>mỹ</w:t>
      </w:r>
      <w:r w:rsidR="006D3636" w:rsidRPr="00EC0B5F">
        <w:rPr>
          <w:spacing w:val="-3"/>
          <w:sz w:val="28"/>
        </w:rPr>
        <w:t xml:space="preserve"> </w:t>
      </w:r>
      <w:r w:rsidR="006D3636" w:rsidRPr="00EC0B5F">
        <w:rPr>
          <w:sz w:val="28"/>
        </w:rPr>
        <w:t>cho cán</w:t>
      </w:r>
      <w:r w:rsidR="006D3636" w:rsidRPr="00EC0B5F">
        <w:rPr>
          <w:spacing w:val="-1"/>
          <w:sz w:val="28"/>
        </w:rPr>
        <w:t xml:space="preserve"> </w:t>
      </w:r>
      <w:r w:rsidR="006D3636" w:rsidRPr="00EC0B5F">
        <w:rPr>
          <w:sz w:val="28"/>
        </w:rPr>
        <w:t>bộ,</w:t>
      </w:r>
      <w:r w:rsidR="006D3636" w:rsidRPr="00EC0B5F">
        <w:rPr>
          <w:spacing w:val="-3"/>
          <w:sz w:val="28"/>
        </w:rPr>
        <w:t xml:space="preserve"> </w:t>
      </w:r>
      <w:r w:rsidR="006D3636" w:rsidRPr="00EC0B5F">
        <w:rPr>
          <w:sz w:val="28"/>
        </w:rPr>
        <w:t>công</w:t>
      </w:r>
      <w:r w:rsidR="006D3636" w:rsidRPr="00EC0B5F">
        <w:rPr>
          <w:spacing w:val="-1"/>
          <w:sz w:val="28"/>
        </w:rPr>
        <w:t xml:space="preserve"> </w:t>
      </w:r>
      <w:r w:rsidR="006D3636" w:rsidRPr="00EC0B5F">
        <w:rPr>
          <w:sz w:val="28"/>
        </w:rPr>
        <w:t>chức,</w:t>
      </w:r>
      <w:r w:rsidR="006D3636" w:rsidRPr="00EC0B5F">
        <w:rPr>
          <w:spacing w:val="-3"/>
          <w:sz w:val="28"/>
        </w:rPr>
        <w:t xml:space="preserve"> </w:t>
      </w:r>
      <w:r w:rsidR="006D3636" w:rsidRPr="00EC0B5F">
        <w:rPr>
          <w:sz w:val="28"/>
        </w:rPr>
        <w:t>viên</w:t>
      </w:r>
      <w:r w:rsidR="006D3636" w:rsidRPr="00EC0B5F">
        <w:rPr>
          <w:spacing w:val="-1"/>
          <w:sz w:val="28"/>
        </w:rPr>
        <w:t xml:space="preserve"> </w:t>
      </w:r>
      <w:r w:rsidR="006D3636" w:rsidRPr="00EC0B5F">
        <w:rPr>
          <w:sz w:val="28"/>
        </w:rPr>
        <w:t>chức,</w:t>
      </w:r>
      <w:r w:rsidR="006D3636" w:rsidRPr="00EC0B5F">
        <w:rPr>
          <w:spacing w:val="-4"/>
          <w:sz w:val="28"/>
        </w:rPr>
        <w:t xml:space="preserve"> </w:t>
      </w:r>
      <w:r w:rsidR="006D3636" w:rsidRPr="00EC0B5F">
        <w:rPr>
          <w:sz w:val="28"/>
        </w:rPr>
        <w:t>người</w:t>
      </w:r>
      <w:r w:rsidR="006D3636" w:rsidRPr="00EC0B5F">
        <w:rPr>
          <w:spacing w:val="-1"/>
          <w:sz w:val="28"/>
        </w:rPr>
        <w:t xml:space="preserve"> </w:t>
      </w:r>
      <w:r w:rsidR="006D3636" w:rsidRPr="00EC0B5F">
        <w:rPr>
          <w:sz w:val="28"/>
        </w:rPr>
        <w:t>lao động, học sinh.</w:t>
      </w:r>
      <w:r>
        <w:rPr>
          <w:sz w:val="28"/>
          <w:lang w:val="en-US"/>
        </w:rPr>
        <w:t xml:space="preserve"> </w:t>
      </w:r>
    </w:p>
    <w:p w:rsidR="00EC0B5F" w:rsidRDefault="00EC0B5F" w:rsidP="008E1C98">
      <w:pPr>
        <w:tabs>
          <w:tab w:val="left" w:pos="851"/>
        </w:tabs>
        <w:spacing w:before="80" w:after="80"/>
        <w:ind w:left="191"/>
        <w:jc w:val="both"/>
        <w:rPr>
          <w:sz w:val="28"/>
        </w:rPr>
      </w:pPr>
      <w:r>
        <w:rPr>
          <w:sz w:val="28"/>
          <w:lang w:val="en-US"/>
        </w:rPr>
        <w:tab/>
        <w:t xml:space="preserve">m) </w:t>
      </w:r>
      <w:r w:rsidR="006D3636" w:rsidRPr="00EC0B5F">
        <w:rPr>
          <w:sz w:val="28"/>
        </w:rPr>
        <w:t>Đẩy mạnh hoạt động các phong trào “Xây dựng trường học thân thiện, học sinh tích cực”, “Khuyến học, khuyến tài, xây dựng xã hội học tập”; xây dựng trường học an toàn,…</w:t>
      </w:r>
    </w:p>
    <w:p w:rsidR="00F14E75" w:rsidRPr="00526E72" w:rsidRDefault="00EC0B5F" w:rsidP="008E1C98">
      <w:pPr>
        <w:tabs>
          <w:tab w:val="left" w:pos="851"/>
        </w:tabs>
        <w:spacing w:before="80" w:after="80"/>
        <w:ind w:left="191"/>
        <w:jc w:val="both"/>
        <w:rPr>
          <w:sz w:val="28"/>
        </w:rPr>
      </w:pPr>
      <w:r>
        <w:rPr>
          <w:sz w:val="28"/>
        </w:rPr>
        <w:tab/>
      </w:r>
      <w:r>
        <w:rPr>
          <w:sz w:val="28"/>
          <w:lang w:val="en-US"/>
        </w:rPr>
        <w:t>n</w:t>
      </w:r>
      <w:r w:rsidR="00F14E75" w:rsidRPr="00526E72">
        <w:rPr>
          <w:sz w:val="28"/>
          <w:lang w:val="en-US"/>
        </w:rPr>
        <w:t>) T</w:t>
      </w:r>
      <w:r w:rsidR="00F14E75" w:rsidRPr="00526E72">
        <w:rPr>
          <w:sz w:val="28"/>
        </w:rPr>
        <w:t xml:space="preserve">ập trung nghiên cứu các giải pháp phòng ngừa bạo lực học đường, </w:t>
      </w:r>
      <w:r w:rsidR="00F14E75" w:rsidRPr="00526E72">
        <w:rPr>
          <w:sz w:val="28"/>
          <w:lang w:val="en-US"/>
        </w:rPr>
        <w:t>x</w:t>
      </w:r>
      <w:r w:rsidR="00F14E75" w:rsidRPr="00526E72">
        <w:rPr>
          <w:sz w:val="28"/>
        </w:rPr>
        <w:t>âm hại trẻ em, tăng cường giáo dục về văn hóa giao thông.</w:t>
      </w:r>
    </w:p>
    <w:p w:rsidR="00EF7F62" w:rsidRPr="000A2353" w:rsidRDefault="000A2353" w:rsidP="008E1C98">
      <w:pPr>
        <w:tabs>
          <w:tab w:val="left" w:pos="1120"/>
        </w:tabs>
        <w:spacing w:before="80" w:after="80"/>
        <w:ind w:left="-176" w:firstLine="1027"/>
        <w:rPr>
          <w:sz w:val="28"/>
        </w:rPr>
      </w:pPr>
      <w:r>
        <w:rPr>
          <w:sz w:val="28"/>
          <w:lang w:val="en-US"/>
        </w:rPr>
        <w:t xml:space="preserve">3. </w:t>
      </w:r>
      <w:r w:rsidR="006D3636" w:rsidRPr="000A2353">
        <w:rPr>
          <w:sz w:val="28"/>
        </w:rPr>
        <w:t>Xây</w:t>
      </w:r>
      <w:r w:rsidR="006D3636" w:rsidRPr="000A2353">
        <w:rPr>
          <w:spacing w:val="-7"/>
          <w:sz w:val="28"/>
        </w:rPr>
        <w:t xml:space="preserve"> </w:t>
      </w:r>
      <w:r w:rsidR="006D3636" w:rsidRPr="000A2353">
        <w:rPr>
          <w:sz w:val="28"/>
        </w:rPr>
        <w:t>dựng</w:t>
      </w:r>
      <w:r w:rsidR="006D3636" w:rsidRPr="000A2353">
        <w:rPr>
          <w:spacing w:val="-2"/>
          <w:sz w:val="28"/>
        </w:rPr>
        <w:t xml:space="preserve"> </w:t>
      </w:r>
      <w:r w:rsidR="006D3636" w:rsidRPr="000A2353">
        <w:rPr>
          <w:sz w:val="28"/>
        </w:rPr>
        <w:t>gương</w:t>
      </w:r>
      <w:r w:rsidR="006D3636" w:rsidRPr="000A2353">
        <w:rPr>
          <w:spacing w:val="-2"/>
          <w:sz w:val="28"/>
        </w:rPr>
        <w:t xml:space="preserve"> </w:t>
      </w:r>
      <w:r w:rsidR="006D3636" w:rsidRPr="000A2353">
        <w:rPr>
          <w:sz w:val="28"/>
        </w:rPr>
        <w:t>“Người</w:t>
      </w:r>
      <w:r w:rsidR="006D3636" w:rsidRPr="000A2353">
        <w:rPr>
          <w:spacing w:val="-3"/>
          <w:sz w:val="28"/>
        </w:rPr>
        <w:t xml:space="preserve"> </w:t>
      </w:r>
      <w:r w:rsidR="006D3636" w:rsidRPr="000A2353">
        <w:rPr>
          <w:sz w:val="28"/>
        </w:rPr>
        <w:t>tốt,</w:t>
      </w:r>
      <w:r w:rsidR="006D3636" w:rsidRPr="000A2353">
        <w:rPr>
          <w:spacing w:val="-3"/>
          <w:sz w:val="28"/>
        </w:rPr>
        <w:t xml:space="preserve"> </w:t>
      </w:r>
      <w:r w:rsidR="006D3636" w:rsidRPr="000A2353">
        <w:rPr>
          <w:sz w:val="28"/>
        </w:rPr>
        <w:t>việc</w:t>
      </w:r>
      <w:r w:rsidR="006D3636" w:rsidRPr="000A2353">
        <w:rPr>
          <w:spacing w:val="-3"/>
          <w:sz w:val="28"/>
        </w:rPr>
        <w:t xml:space="preserve"> </w:t>
      </w:r>
      <w:r w:rsidR="006D3636" w:rsidRPr="000A2353">
        <w:rPr>
          <w:spacing w:val="-4"/>
          <w:sz w:val="28"/>
        </w:rPr>
        <w:t>tốt”</w:t>
      </w:r>
    </w:p>
    <w:p w:rsidR="00EF7F62" w:rsidRPr="00881BDF" w:rsidRDefault="00881BDF" w:rsidP="00881BDF">
      <w:pPr>
        <w:tabs>
          <w:tab w:val="left" w:pos="851"/>
        </w:tabs>
        <w:spacing w:before="80" w:after="80"/>
        <w:jc w:val="both"/>
        <w:rPr>
          <w:sz w:val="28"/>
        </w:rPr>
      </w:pPr>
      <w:r>
        <w:rPr>
          <w:sz w:val="28"/>
        </w:rPr>
        <w:tab/>
      </w:r>
      <w:r>
        <w:rPr>
          <w:sz w:val="28"/>
          <w:lang w:val="en-US"/>
        </w:rPr>
        <w:t xml:space="preserve">a) </w:t>
      </w:r>
      <w:r w:rsidR="006D3636" w:rsidRPr="00881BDF">
        <w:rPr>
          <w:sz w:val="28"/>
        </w:rPr>
        <w:t>Xây dựng con người có đủ phẩm</w:t>
      </w:r>
      <w:r w:rsidR="006D3636" w:rsidRPr="00881BDF">
        <w:rPr>
          <w:spacing w:val="-2"/>
          <w:sz w:val="28"/>
        </w:rPr>
        <w:t xml:space="preserve"> </w:t>
      </w:r>
      <w:r w:rsidR="006D3636" w:rsidRPr="00881BDF">
        <w:rPr>
          <w:sz w:val="28"/>
        </w:rPr>
        <w:t>chất về tư tưởng, đạo đức, lối sống và nhân cách văn hóa, đáp ứng yêu cầu thời kỳ công nghiệp hóa, hiện đại hóa đất nước và hội nhập quốc tế.</w:t>
      </w:r>
    </w:p>
    <w:p w:rsidR="00341174" w:rsidRPr="00526E72" w:rsidRDefault="00881BDF" w:rsidP="00881BDF">
      <w:pPr>
        <w:tabs>
          <w:tab w:val="left" w:pos="851"/>
        </w:tabs>
        <w:spacing w:before="80" w:after="80"/>
        <w:jc w:val="both"/>
      </w:pPr>
      <w:r>
        <w:rPr>
          <w:sz w:val="28"/>
        </w:rPr>
        <w:tab/>
      </w:r>
      <w:r>
        <w:rPr>
          <w:sz w:val="28"/>
          <w:lang w:val="en-US"/>
        </w:rPr>
        <w:t xml:space="preserve">b) </w:t>
      </w:r>
      <w:r w:rsidR="006D3636" w:rsidRPr="00881BDF">
        <w:rPr>
          <w:sz w:val="28"/>
        </w:rPr>
        <w:t xml:space="preserve">Bình chọn, biểu dương và khen thưởng </w:t>
      </w:r>
      <w:r>
        <w:rPr>
          <w:sz w:val="28"/>
          <w:lang w:val="en-US"/>
        </w:rPr>
        <w:t xml:space="preserve">gương </w:t>
      </w:r>
      <w:r w:rsidR="006D3636" w:rsidRPr="00881BDF">
        <w:rPr>
          <w:sz w:val="28"/>
        </w:rPr>
        <w:t>“Người tốt, việc tốt” trong phong trào “Toàn dân đoàn kết xây</w:t>
      </w:r>
      <w:r w:rsidR="006D3636" w:rsidRPr="00881BDF">
        <w:rPr>
          <w:spacing w:val="-1"/>
          <w:sz w:val="28"/>
        </w:rPr>
        <w:t xml:space="preserve"> </w:t>
      </w:r>
      <w:r w:rsidR="00526E72" w:rsidRPr="00881BDF">
        <w:rPr>
          <w:sz w:val="28"/>
        </w:rPr>
        <w:t>dựng đời sống văn hóa”.</w:t>
      </w:r>
    </w:p>
    <w:p w:rsidR="00EF7F62" w:rsidRPr="00526E72" w:rsidRDefault="006D3636" w:rsidP="008E1C98">
      <w:pPr>
        <w:pStyle w:val="Heading1"/>
        <w:numPr>
          <w:ilvl w:val="0"/>
          <w:numId w:val="7"/>
        </w:numPr>
        <w:tabs>
          <w:tab w:val="left" w:pos="1290"/>
        </w:tabs>
        <w:spacing w:before="80" w:after="80"/>
        <w:ind w:left="1290" w:hanging="449"/>
        <w:jc w:val="both"/>
      </w:pPr>
      <w:r w:rsidRPr="00526E72">
        <w:t>T</w:t>
      </w:r>
      <w:r w:rsidR="00341174" w:rsidRPr="00526E72">
        <w:rPr>
          <w:lang w:val="en-US"/>
        </w:rPr>
        <w:t>Ổ CHỨC</w:t>
      </w:r>
      <w:r w:rsidRPr="00526E72">
        <w:rPr>
          <w:spacing w:val="-3"/>
        </w:rPr>
        <w:t xml:space="preserve"> </w:t>
      </w:r>
      <w:r w:rsidRPr="00526E72">
        <w:t>THỰC</w:t>
      </w:r>
      <w:r w:rsidRPr="00526E72">
        <w:rPr>
          <w:spacing w:val="-3"/>
        </w:rPr>
        <w:t xml:space="preserve"> </w:t>
      </w:r>
      <w:r w:rsidRPr="00526E72">
        <w:rPr>
          <w:spacing w:val="-4"/>
        </w:rPr>
        <w:t>HIỆN</w:t>
      </w:r>
    </w:p>
    <w:p w:rsidR="00E516AF" w:rsidRPr="00526E72" w:rsidRDefault="00E516AF" w:rsidP="008E1C98">
      <w:pPr>
        <w:pStyle w:val="ListParagraph"/>
        <w:tabs>
          <w:tab w:val="left" w:pos="1146"/>
        </w:tabs>
        <w:spacing w:before="80" w:after="80"/>
        <w:ind w:left="0" w:firstLine="851"/>
        <w:rPr>
          <w:b/>
          <w:sz w:val="28"/>
        </w:rPr>
      </w:pPr>
      <w:r w:rsidRPr="00526E72">
        <w:rPr>
          <w:b/>
          <w:sz w:val="28"/>
        </w:rPr>
        <w:t>1. Phòng Tổ chức hành chính Sở Giáo dục và Đào tạo</w:t>
      </w:r>
    </w:p>
    <w:p w:rsidR="00E516AF" w:rsidRPr="00526E72" w:rsidRDefault="00E516AF" w:rsidP="008E1C98">
      <w:pPr>
        <w:pStyle w:val="ListParagraph"/>
        <w:tabs>
          <w:tab w:val="left" w:pos="1134"/>
        </w:tabs>
        <w:spacing w:before="80" w:after="80"/>
        <w:ind w:firstLine="851"/>
        <w:rPr>
          <w:sz w:val="28"/>
          <w:lang w:val="en-US"/>
        </w:rPr>
      </w:pPr>
      <w:r w:rsidRPr="00526E72">
        <w:rPr>
          <w:sz w:val="28"/>
        </w:rPr>
        <w:t xml:space="preserve">- </w:t>
      </w:r>
      <w:r w:rsidRPr="00526E72">
        <w:rPr>
          <w:sz w:val="28"/>
          <w:lang w:val="en-US"/>
        </w:rPr>
        <w:t>X</w:t>
      </w:r>
      <w:r w:rsidRPr="00526E72">
        <w:rPr>
          <w:sz w:val="28"/>
        </w:rPr>
        <w:t xml:space="preserve">ây dựng Kế hoạch </w:t>
      </w:r>
      <w:r w:rsidR="00483E35" w:rsidRPr="00526E72">
        <w:rPr>
          <w:sz w:val="28"/>
          <w:lang w:val="en-US"/>
        </w:rPr>
        <w:t xml:space="preserve">triển </w:t>
      </w:r>
      <w:r w:rsidRPr="00526E72">
        <w:rPr>
          <w:sz w:val="28"/>
        </w:rPr>
        <w:t>khai nhiệm vụ Phong trào “Toàn dân đoàn kết</w:t>
      </w:r>
      <w:r w:rsidRPr="00526E72">
        <w:rPr>
          <w:sz w:val="28"/>
          <w:lang w:val="en-US"/>
        </w:rPr>
        <w:t xml:space="preserve"> </w:t>
      </w:r>
      <w:r w:rsidRPr="00526E72">
        <w:rPr>
          <w:sz w:val="28"/>
        </w:rPr>
        <w:t>xây dựng đời sống văn hóa” năm 202</w:t>
      </w:r>
      <w:r w:rsidR="00EC0B5F">
        <w:rPr>
          <w:sz w:val="28"/>
          <w:lang w:val="en-US"/>
        </w:rPr>
        <w:t>5</w:t>
      </w:r>
      <w:r w:rsidRPr="00526E72">
        <w:rPr>
          <w:sz w:val="28"/>
        </w:rPr>
        <w:t xml:space="preserve"> </w:t>
      </w:r>
      <w:r w:rsidRPr="00526E72">
        <w:rPr>
          <w:sz w:val="28"/>
          <w:lang w:val="en-US"/>
        </w:rPr>
        <w:t>trong ngành GDĐT.</w:t>
      </w:r>
    </w:p>
    <w:p w:rsidR="00E516AF" w:rsidRPr="00526E72" w:rsidRDefault="00E516AF" w:rsidP="008E1C98">
      <w:pPr>
        <w:pStyle w:val="ListParagraph"/>
        <w:tabs>
          <w:tab w:val="left" w:pos="1134"/>
        </w:tabs>
        <w:spacing w:before="80" w:after="80"/>
        <w:ind w:left="0" w:firstLine="851"/>
        <w:rPr>
          <w:sz w:val="28"/>
        </w:rPr>
      </w:pPr>
      <w:r w:rsidRPr="00526E72">
        <w:rPr>
          <w:sz w:val="28"/>
        </w:rPr>
        <w:lastRenderedPageBreak/>
        <w:t xml:space="preserve">- Tổng hợp, báo cáo kết quả triển khai thực hiện gửi về Sở </w:t>
      </w:r>
      <w:r w:rsidRPr="00526E72">
        <w:rPr>
          <w:sz w:val="28"/>
          <w:lang w:val="en-US"/>
        </w:rPr>
        <w:t>Văn hóa, Thể thao và Du lịch</w:t>
      </w:r>
      <w:r w:rsidRPr="00526E72">
        <w:rPr>
          <w:sz w:val="28"/>
        </w:rPr>
        <w:t xml:space="preserve"> </w:t>
      </w:r>
      <w:r w:rsidRPr="00526E72">
        <w:rPr>
          <w:sz w:val="28"/>
          <w:lang w:val="en-US"/>
        </w:rPr>
        <w:t xml:space="preserve">và UBND </w:t>
      </w:r>
      <w:r w:rsidRPr="00526E72">
        <w:rPr>
          <w:sz w:val="28"/>
        </w:rPr>
        <w:t xml:space="preserve">tỉnh </w:t>
      </w:r>
      <w:r w:rsidRPr="00526E72">
        <w:rPr>
          <w:sz w:val="28"/>
          <w:lang w:val="en-US"/>
        </w:rPr>
        <w:t xml:space="preserve">Lâm Đồng </w:t>
      </w:r>
      <w:r w:rsidRPr="00526E72">
        <w:rPr>
          <w:sz w:val="28"/>
        </w:rPr>
        <w:t xml:space="preserve">trước ngày </w:t>
      </w:r>
      <w:r w:rsidRPr="00526E72">
        <w:rPr>
          <w:sz w:val="28"/>
          <w:lang w:val="en-US"/>
        </w:rPr>
        <w:t>0</w:t>
      </w:r>
      <w:r w:rsidRPr="00526E72">
        <w:rPr>
          <w:sz w:val="28"/>
        </w:rPr>
        <w:t>5/1</w:t>
      </w:r>
      <w:r w:rsidRPr="00526E72">
        <w:rPr>
          <w:sz w:val="28"/>
          <w:lang w:val="en-US"/>
        </w:rPr>
        <w:t>2</w:t>
      </w:r>
      <w:r w:rsidRPr="00526E72">
        <w:rPr>
          <w:sz w:val="28"/>
        </w:rPr>
        <w:t>/202</w:t>
      </w:r>
      <w:r w:rsidR="00EC0B5F">
        <w:rPr>
          <w:sz w:val="28"/>
          <w:lang w:val="en-US"/>
        </w:rPr>
        <w:t>5</w:t>
      </w:r>
      <w:r w:rsidRPr="00526E72">
        <w:rPr>
          <w:sz w:val="28"/>
        </w:rPr>
        <w:t>.</w:t>
      </w:r>
    </w:p>
    <w:p w:rsidR="00042B4C" w:rsidRDefault="00EC0B5F" w:rsidP="00042B4C">
      <w:pPr>
        <w:pStyle w:val="ListParagraph"/>
        <w:tabs>
          <w:tab w:val="left" w:pos="1134"/>
        </w:tabs>
        <w:spacing w:before="80" w:after="80"/>
        <w:ind w:firstLine="729"/>
        <w:rPr>
          <w:b/>
          <w:sz w:val="28"/>
          <w:lang w:val="en-US"/>
        </w:rPr>
      </w:pPr>
      <w:r>
        <w:rPr>
          <w:b/>
          <w:sz w:val="28"/>
          <w:lang w:val="en-US"/>
        </w:rPr>
        <w:t>2</w:t>
      </w:r>
      <w:r w:rsidR="009E5779" w:rsidRPr="009E5779">
        <w:rPr>
          <w:b/>
          <w:sz w:val="28"/>
          <w:lang w:val="en-US"/>
        </w:rPr>
        <w:t>. Phòng Giáo dục và Đào tạo các huyện, thành phố</w:t>
      </w:r>
    </w:p>
    <w:p w:rsidR="00042B4C" w:rsidRDefault="009E5779" w:rsidP="00042B4C">
      <w:pPr>
        <w:pStyle w:val="ListParagraph"/>
        <w:tabs>
          <w:tab w:val="left" w:pos="1134"/>
        </w:tabs>
        <w:spacing w:before="80" w:after="80"/>
        <w:ind w:firstLine="729"/>
        <w:rPr>
          <w:sz w:val="28"/>
          <w:lang w:val="en-US"/>
        </w:rPr>
      </w:pPr>
      <w:r>
        <w:rPr>
          <w:sz w:val="28"/>
          <w:lang w:val="en-US"/>
        </w:rPr>
        <w:t xml:space="preserve">- Xây dựng kế hoạch triển khai thực hiện tại đơn vị, tổ chức hướng dẫn, đôn đốc và kiểm tra các cơ sở giáo dục trực thuộc triển khai thực hiện </w:t>
      </w:r>
      <w:r w:rsidRPr="00526E72">
        <w:rPr>
          <w:sz w:val="28"/>
        </w:rPr>
        <w:t>Phong trào “Toàn dân đoàn kết xây dựng đời sống văn hóa” năm 202</w:t>
      </w:r>
      <w:r w:rsidR="00EC0B5F">
        <w:rPr>
          <w:sz w:val="28"/>
          <w:lang w:val="en-US"/>
        </w:rPr>
        <w:t>5</w:t>
      </w:r>
      <w:r>
        <w:rPr>
          <w:sz w:val="28"/>
          <w:lang w:val="en-US"/>
        </w:rPr>
        <w:t>.</w:t>
      </w:r>
    </w:p>
    <w:p w:rsidR="009E5779" w:rsidRPr="00042B4C" w:rsidRDefault="009E5779" w:rsidP="00042B4C">
      <w:pPr>
        <w:pStyle w:val="ListParagraph"/>
        <w:tabs>
          <w:tab w:val="left" w:pos="1134"/>
        </w:tabs>
        <w:spacing w:before="80" w:after="80"/>
        <w:ind w:firstLine="729"/>
        <w:rPr>
          <w:b/>
          <w:sz w:val="28"/>
          <w:lang w:val="en-US"/>
        </w:rPr>
      </w:pPr>
      <w:r>
        <w:rPr>
          <w:sz w:val="28"/>
        </w:rPr>
        <w:t xml:space="preserve">- </w:t>
      </w:r>
      <w:r>
        <w:rPr>
          <w:sz w:val="28"/>
          <w:lang w:val="en-US"/>
        </w:rPr>
        <w:t xml:space="preserve">Báo cáo kết quả thực hiện về Sở Giáo dục và Đào tạo </w:t>
      </w:r>
      <w:r w:rsidR="00881BDF">
        <w:rPr>
          <w:sz w:val="28"/>
          <w:lang w:val="en-US"/>
        </w:rPr>
        <w:t>trước ngày 3</w:t>
      </w:r>
      <w:r w:rsidR="00CF43A7" w:rsidRPr="00CF43A7">
        <w:rPr>
          <w:sz w:val="28"/>
          <w:lang w:val="en-US"/>
        </w:rPr>
        <w:t>0/11/202</w:t>
      </w:r>
      <w:r w:rsidR="00EC0B5F">
        <w:rPr>
          <w:sz w:val="28"/>
          <w:lang w:val="en-US"/>
        </w:rPr>
        <w:t>5</w:t>
      </w:r>
      <w:r w:rsidR="00CF43A7">
        <w:rPr>
          <w:sz w:val="28"/>
          <w:lang w:val="en-US"/>
        </w:rPr>
        <w:t>.</w:t>
      </w:r>
    </w:p>
    <w:p w:rsidR="00E516AF" w:rsidRPr="00526E72" w:rsidRDefault="00EC0B5F" w:rsidP="008E1C98">
      <w:pPr>
        <w:pStyle w:val="ListParagraph"/>
        <w:tabs>
          <w:tab w:val="left" w:pos="1134"/>
        </w:tabs>
        <w:spacing w:before="80" w:after="80"/>
        <w:ind w:left="0" w:firstLine="851"/>
        <w:rPr>
          <w:b/>
          <w:sz w:val="28"/>
        </w:rPr>
      </w:pPr>
      <w:r>
        <w:rPr>
          <w:b/>
          <w:sz w:val="28"/>
          <w:lang w:val="en-US"/>
        </w:rPr>
        <w:t>3</w:t>
      </w:r>
      <w:r w:rsidR="00E516AF" w:rsidRPr="00526E72">
        <w:rPr>
          <w:b/>
          <w:sz w:val="28"/>
        </w:rPr>
        <w:t>. Các đơn vị, các trư</w:t>
      </w:r>
      <w:bookmarkStart w:id="0" w:name="_GoBack"/>
      <w:r w:rsidR="00E516AF" w:rsidRPr="00526E72">
        <w:rPr>
          <w:b/>
          <w:sz w:val="28"/>
        </w:rPr>
        <w:t>ờ</w:t>
      </w:r>
      <w:bookmarkEnd w:id="0"/>
      <w:r w:rsidR="00E516AF" w:rsidRPr="00526E72">
        <w:rPr>
          <w:b/>
          <w:sz w:val="28"/>
        </w:rPr>
        <w:t>ng thuộc Sở</w:t>
      </w:r>
    </w:p>
    <w:p w:rsidR="00E516AF" w:rsidRPr="00526E72" w:rsidRDefault="00E516AF" w:rsidP="008E1C98">
      <w:pPr>
        <w:pStyle w:val="ListParagraph"/>
        <w:tabs>
          <w:tab w:val="left" w:pos="1134"/>
        </w:tabs>
        <w:spacing w:before="80" w:after="80"/>
        <w:ind w:left="0" w:firstLine="851"/>
        <w:rPr>
          <w:sz w:val="28"/>
        </w:rPr>
      </w:pPr>
      <w:r w:rsidRPr="00526E72">
        <w:rPr>
          <w:sz w:val="28"/>
        </w:rPr>
        <w:t xml:space="preserve">- Căn cứ </w:t>
      </w:r>
      <w:r w:rsidR="00297AC4" w:rsidRPr="00526E72">
        <w:rPr>
          <w:sz w:val="28"/>
          <w:lang w:val="en-US"/>
        </w:rPr>
        <w:t>Kế hoạch t</w:t>
      </w:r>
      <w:r w:rsidR="00297AC4" w:rsidRPr="00526E72">
        <w:rPr>
          <w:sz w:val="28"/>
        </w:rPr>
        <w:t>hực hiện Phong trào “Toàn dân đoàn kết xây dựng đời sống văn hóa” năm 202</w:t>
      </w:r>
      <w:r w:rsidR="00EC0B5F">
        <w:rPr>
          <w:sz w:val="28"/>
          <w:lang w:val="en-US"/>
        </w:rPr>
        <w:t>5</w:t>
      </w:r>
      <w:r w:rsidR="00297AC4" w:rsidRPr="00526E72">
        <w:rPr>
          <w:sz w:val="28"/>
        </w:rPr>
        <w:t xml:space="preserve"> của Sở Giáo dục và Đào tạo Lâm Đồng </w:t>
      </w:r>
      <w:r w:rsidRPr="00526E72">
        <w:rPr>
          <w:sz w:val="28"/>
        </w:rPr>
        <w:t>để xây dựng kế hoạch thực hiện tại đơn vị.</w:t>
      </w:r>
    </w:p>
    <w:p w:rsidR="00B01F93" w:rsidRPr="00526E72" w:rsidRDefault="00B01F93" w:rsidP="008E1C98">
      <w:pPr>
        <w:pStyle w:val="ListParagraph"/>
        <w:tabs>
          <w:tab w:val="left" w:pos="1134"/>
        </w:tabs>
        <w:spacing w:before="80" w:after="80"/>
        <w:ind w:left="0" w:firstLine="851"/>
        <w:rPr>
          <w:sz w:val="28"/>
          <w:lang w:val="en-US"/>
        </w:rPr>
      </w:pPr>
      <w:r w:rsidRPr="00526E72">
        <w:rPr>
          <w:sz w:val="28"/>
          <w:lang w:val="en-US"/>
        </w:rPr>
        <w:t xml:space="preserve">- Phối hợp chặt chẽ với Công đoàn cơ sở cùng cấp trong việc đăng ký, triển khai thực hiện và đánh giá xếp loại cơ quan, đơn vị đạt chuẩn văn hóa theo Hướng dẫn, chỉ đạo của Công đoàn Giáo dục tỉnh Lâm Đồng. </w:t>
      </w:r>
    </w:p>
    <w:p w:rsidR="00E516AF" w:rsidRPr="00526E72" w:rsidRDefault="00E516AF" w:rsidP="008E1C98">
      <w:pPr>
        <w:pStyle w:val="ListParagraph"/>
        <w:tabs>
          <w:tab w:val="left" w:pos="1134"/>
        </w:tabs>
        <w:spacing w:before="80" w:after="80"/>
        <w:ind w:left="0" w:firstLine="851"/>
        <w:rPr>
          <w:sz w:val="28"/>
        </w:rPr>
      </w:pPr>
      <w:r w:rsidRPr="00526E72">
        <w:rPr>
          <w:sz w:val="28"/>
        </w:rPr>
        <w:t>- Báo cáo kết quả thực hiện về Sở Giáo dục và Đà</w:t>
      </w:r>
      <w:r w:rsidR="00881BDF">
        <w:rPr>
          <w:sz w:val="28"/>
        </w:rPr>
        <w:t>o tạo trước ngày 3</w:t>
      </w:r>
      <w:r w:rsidRPr="00526E72">
        <w:rPr>
          <w:sz w:val="28"/>
        </w:rPr>
        <w:t>0/11</w:t>
      </w:r>
      <w:r w:rsidR="00297AC4" w:rsidRPr="00526E72">
        <w:rPr>
          <w:sz w:val="28"/>
          <w:lang w:val="en-US"/>
        </w:rPr>
        <w:t>/202</w:t>
      </w:r>
      <w:r w:rsidR="00EC0B5F">
        <w:rPr>
          <w:sz w:val="28"/>
          <w:lang w:val="en-US"/>
        </w:rPr>
        <w:t>5</w:t>
      </w:r>
      <w:r w:rsidR="00297AC4" w:rsidRPr="00526E72">
        <w:rPr>
          <w:sz w:val="28"/>
          <w:lang w:val="en-US"/>
        </w:rPr>
        <w:t xml:space="preserve"> để tổng hợp báo cáo Sở Văn hóa, Thể thao và Du lịch; Ủy ban nhân dân tỉnh theo quy định</w:t>
      </w:r>
      <w:r w:rsidRPr="00526E72">
        <w:rPr>
          <w:sz w:val="28"/>
        </w:rPr>
        <w:t>.</w:t>
      </w:r>
    </w:p>
    <w:p w:rsidR="0051564F" w:rsidRDefault="006D3636" w:rsidP="008E1C98">
      <w:pPr>
        <w:pStyle w:val="BodyText"/>
        <w:spacing w:before="80" w:after="80"/>
      </w:pPr>
      <w:r w:rsidRPr="00526E72">
        <w:t>Trên đây là Kế hoạch thực hiện Phong trào “Toàn dân đoàn kết xây dựng đời sống văn hóa” năm 202</w:t>
      </w:r>
      <w:r w:rsidR="00EC0B5F">
        <w:rPr>
          <w:lang w:val="en-US"/>
        </w:rPr>
        <w:t>5</w:t>
      </w:r>
      <w:r w:rsidRPr="00526E72">
        <w:t xml:space="preserve"> của Sở GDĐT. </w:t>
      </w:r>
      <w:r w:rsidR="00B80580" w:rsidRPr="00526E72">
        <w:rPr>
          <w:lang w:val="en-US"/>
        </w:rPr>
        <w:t xml:space="preserve">Đề nghị các đơn vị, trường học </w:t>
      </w:r>
      <w:r w:rsidRPr="00526E72">
        <w:t>triển khai thực</w:t>
      </w:r>
      <w:r w:rsidRPr="00526E72">
        <w:rPr>
          <w:spacing w:val="40"/>
        </w:rPr>
        <w:t xml:space="preserve"> </w:t>
      </w:r>
      <w:r w:rsidR="00B80580" w:rsidRPr="00526E72">
        <w:t>hiện</w:t>
      </w:r>
      <w:r w:rsidRPr="00526E72">
        <w:t>./.</w:t>
      </w:r>
    </w:p>
    <w:tbl>
      <w:tblPr>
        <w:tblW w:w="0" w:type="auto"/>
        <w:tblInd w:w="120" w:type="dxa"/>
        <w:tblLayout w:type="fixed"/>
        <w:tblCellMar>
          <w:left w:w="0" w:type="dxa"/>
          <w:right w:w="0" w:type="dxa"/>
        </w:tblCellMar>
        <w:tblLook w:val="01E0" w:firstRow="1" w:lastRow="1" w:firstColumn="1" w:lastColumn="1" w:noHBand="0" w:noVBand="0"/>
      </w:tblPr>
      <w:tblGrid>
        <w:gridCol w:w="5122"/>
        <w:gridCol w:w="3405"/>
      </w:tblGrid>
      <w:tr w:rsidR="00EF7F62" w:rsidRPr="00526E72" w:rsidTr="00A361DC">
        <w:trPr>
          <w:trHeight w:val="3293"/>
        </w:trPr>
        <w:tc>
          <w:tcPr>
            <w:tcW w:w="5122" w:type="dxa"/>
          </w:tcPr>
          <w:p w:rsidR="00EF7F62" w:rsidRPr="00526E72" w:rsidRDefault="006D3636">
            <w:pPr>
              <w:pStyle w:val="TableParagraph"/>
              <w:spacing w:line="266" w:lineRule="exact"/>
              <w:ind w:left="50"/>
              <w:rPr>
                <w:b/>
                <w:i/>
                <w:sz w:val="24"/>
              </w:rPr>
            </w:pPr>
            <w:r w:rsidRPr="00526E72">
              <w:rPr>
                <w:b/>
                <w:i/>
                <w:sz w:val="24"/>
              </w:rPr>
              <w:t xml:space="preserve">Nơi </w:t>
            </w:r>
            <w:r w:rsidRPr="00526E72">
              <w:rPr>
                <w:b/>
                <w:i/>
                <w:spacing w:val="-2"/>
                <w:sz w:val="24"/>
              </w:rPr>
              <w:t>nhận:</w:t>
            </w:r>
          </w:p>
          <w:p w:rsidR="00EF7F62" w:rsidRPr="00526E72" w:rsidRDefault="006D3636">
            <w:pPr>
              <w:pStyle w:val="TableParagraph"/>
              <w:numPr>
                <w:ilvl w:val="0"/>
                <w:numId w:val="1"/>
              </w:numPr>
              <w:tabs>
                <w:tab w:val="left" w:pos="164"/>
              </w:tabs>
              <w:spacing w:line="229" w:lineRule="exact"/>
              <w:ind w:left="164" w:hanging="114"/>
              <w:rPr>
                <w:sz w:val="20"/>
              </w:rPr>
            </w:pPr>
            <w:r w:rsidRPr="00526E72">
              <w:rPr>
                <w:sz w:val="20"/>
              </w:rPr>
              <w:t>Sở</w:t>
            </w:r>
            <w:r w:rsidRPr="00526E72">
              <w:rPr>
                <w:spacing w:val="-5"/>
                <w:sz w:val="20"/>
              </w:rPr>
              <w:t xml:space="preserve"> </w:t>
            </w:r>
            <w:r w:rsidRPr="00526E72">
              <w:rPr>
                <w:sz w:val="20"/>
              </w:rPr>
              <w:t>VHTT&amp;DL</w:t>
            </w:r>
            <w:r w:rsidRPr="00526E72">
              <w:rPr>
                <w:spacing w:val="-4"/>
                <w:sz w:val="20"/>
              </w:rPr>
              <w:t xml:space="preserve"> </w:t>
            </w:r>
            <w:r w:rsidR="0071109F" w:rsidRPr="00526E72">
              <w:rPr>
                <w:sz w:val="20"/>
              </w:rPr>
              <w:t>Lâm Đồng</w:t>
            </w:r>
            <w:r w:rsidRPr="00526E72">
              <w:rPr>
                <w:spacing w:val="-4"/>
                <w:sz w:val="20"/>
              </w:rPr>
              <w:t>;</w:t>
            </w:r>
          </w:p>
          <w:p w:rsidR="00EF7F62" w:rsidRPr="00526E72" w:rsidRDefault="006D3636">
            <w:pPr>
              <w:pStyle w:val="TableParagraph"/>
              <w:numPr>
                <w:ilvl w:val="0"/>
                <w:numId w:val="1"/>
              </w:numPr>
              <w:tabs>
                <w:tab w:val="left" w:pos="164"/>
              </w:tabs>
              <w:spacing w:before="1"/>
              <w:ind w:left="164" w:hanging="114"/>
              <w:rPr>
                <w:sz w:val="20"/>
              </w:rPr>
            </w:pPr>
            <w:r w:rsidRPr="00526E72">
              <w:rPr>
                <w:sz w:val="20"/>
              </w:rPr>
              <w:t>Giám</w:t>
            </w:r>
            <w:r w:rsidRPr="00526E72">
              <w:rPr>
                <w:spacing w:val="-4"/>
                <w:sz w:val="20"/>
              </w:rPr>
              <w:t xml:space="preserve"> </w:t>
            </w:r>
            <w:r w:rsidRPr="00526E72">
              <w:rPr>
                <w:sz w:val="20"/>
              </w:rPr>
              <w:t>đốc</w:t>
            </w:r>
            <w:r w:rsidRPr="00526E72">
              <w:rPr>
                <w:spacing w:val="-2"/>
                <w:sz w:val="20"/>
              </w:rPr>
              <w:t xml:space="preserve"> </w:t>
            </w:r>
            <w:r w:rsidRPr="00526E72">
              <w:rPr>
                <w:sz w:val="20"/>
              </w:rPr>
              <w:t>Sở</w:t>
            </w:r>
            <w:r w:rsidRPr="00526E72">
              <w:rPr>
                <w:spacing w:val="-3"/>
                <w:sz w:val="20"/>
              </w:rPr>
              <w:t xml:space="preserve"> </w:t>
            </w:r>
            <w:r w:rsidRPr="00526E72">
              <w:rPr>
                <w:spacing w:val="-4"/>
                <w:sz w:val="20"/>
              </w:rPr>
              <w:t>GDĐT;</w:t>
            </w:r>
          </w:p>
          <w:p w:rsidR="00EF7F62" w:rsidRPr="00526E72" w:rsidRDefault="006D3636">
            <w:pPr>
              <w:pStyle w:val="TableParagraph"/>
              <w:numPr>
                <w:ilvl w:val="0"/>
                <w:numId w:val="1"/>
              </w:numPr>
              <w:tabs>
                <w:tab w:val="left" w:pos="164"/>
              </w:tabs>
              <w:ind w:left="164" w:hanging="114"/>
              <w:rPr>
                <w:sz w:val="20"/>
              </w:rPr>
            </w:pPr>
            <w:r w:rsidRPr="00526E72">
              <w:rPr>
                <w:sz w:val="20"/>
              </w:rPr>
              <w:t>Các</w:t>
            </w:r>
            <w:r w:rsidRPr="00526E72">
              <w:rPr>
                <w:spacing w:val="-4"/>
                <w:sz w:val="20"/>
              </w:rPr>
              <w:t xml:space="preserve"> </w:t>
            </w:r>
            <w:r w:rsidRPr="00526E72">
              <w:rPr>
                <w:sz w:val="20"/>
              </w:rPr>
              <w:t>Phó</w:t>
            </w:r>
            <w:r w:rsidRPr="00526E72">
              <w:rPr>
                <w:spacing w:val="-3"/>
                <w:sz w:val="20"/>
              </w:rPr>
              <w:t xml:space="preserve"> </w:t>
            </w:r>
            <w:r w:rsidRPr="00526E72">
              <w:rPr>
                <w:sz w:val="20"/>
              </w:rPr>
              <w:t>GĐ</w:t>
            </w:r>
            <w:r w:rsidRPr="00526E72">
              <w:rPr>
                <w:spacing w:val="-3"/>
                <w:sz w:val="20"/>
              </w:rPr>
              <w:t xml:space="preserve"> </w:t>
            </w:r>
            <w:r w:rsidRPr="00526E72">
              <w:rPr>
                <w:sz w:val="20"/>
              </w:rPr>
              <w:t>Sở</w:t>
            </w:r>
            <w:r w:rsidRPr="00526E72">
              <w:rPr>
                <w:spacing w:val="-5"/>
                <w:sz w:val="20"/>
              </w:rPr>
              <w:t xml:space="preserve"> </w:t>
            </w:r>
            <w:r w:rsidRPr="00526E72">
              <w:rPr>
                <w:spacing w:val="-4"/>
                <w:sz w:val="20"/>
              </w:rPr>
              <w:t>GDĐT;</w:t>
            </w:r>
          </w:p>
          <w:p w:rsidR="00A361DC" w:rsidRPr="00526E72" w:rsidRDefault="00A361DC" w:rsidP="00A361DC">
            <w:pPr>
              <w:pStyle w:val="TableParagraph"/>
              <w:numPr>
                <w:ilvl w:val="0"/>
                <w:numId w:val="1"/>
              </w:numPr>
              <w:tabs>
                <w:tab w:val="left" w:pos="164"/>
              </w:tabs>
              <w:ind w:left="164" w:hanging="114"/>
              <w:rPr>
                <w:sz w:val="20"/>
              </w:rPr>
            </w:pPr>
            <w:r w:rsidRPr="00526E72">
              <w:rPr>
                <w:sz w:val="20"/>
              </w:rPr>
              <w:t>Phòng</w:t>
            </w:r>
            <w:r w:rsidRPr="00526E72">
              <w:rPr>
                <w:spacing w:val="-5"/>
                <w:sz w:val="20"/>
              </w:rPr>
              <w:t xml:space="preserve"> </w:t>
            </w:r>
            <w:r w:rsidRPr="00526E72">
              <w:rPr>
                <w:sz w:val="20"/>
              </w:rPr>
              <w:t>GDĐT</w:t>
            </w:r>
            <w:r w:rsidRPr="00526E72">
              <w:rPr>
                <w:spacing w:val="-1"/>
                <w:sz w:val="20"/>
              </w:rPr>
              <w:t xml:space="preserve"> </w:t>
            </w:r>
            <w:r w:rsidRPr="00526E72">
              <w:rPr>
                <w:sz w:val="20"/>
              </w:rPr>
              <w:t>các</w:t>
            </w:r>
            <w:r w:rsidRPr="00526E72">
              <w:rPr>
                <w:spacing w:val="-4"/>
                <w:sz w:val="20"/>
              </w:rPr>
              <w:t xml:space="preserve"> </w:t>
            </w:r>
            <w:r w:rsidRPr="00526E72">
              <w:rPr>
                <w:sz w:val="20"/>
              </w:rPr>
              <w:t>huyện,</w:t>
            </w:r>
            <w:r w:rsidRPr="00526E72">
              <w:rPr>
                <w:spacing w:val="-4"/>
                <w:sz w:val="20"/>
              </w:rPr>
              <w:t xml:space="preserve"> </w:t>
            </w:r>
            <w:r w:rsidRPr="00526E72">
              <w:rPr>
                <w:sz w:val="20"/>
              </w:rPr>
              <w:t>thành</w:t>
            </w:r>
            <w:r w:rsidRPr="00526E72">
              <w:rPr>
                <w:spacing w:val="-5"/>
                <w:sz w:val="20"/>
              </w:rPr>
              <w:t xml:space="preserve"> </w:t>
            </w:r>
            <w:r w:rsidRPr="00526E72">
              <w:rPr>
                <w:sz w:val="20"/>
              </w:rPr>
              <w:t>phố</w:t>
            </w:r>
            <w:r w:rsidRPr="00526E72">
              <w:rPr>
                <w:spacing w:val="-4"/>
                <w:sz w:val="20"/>
              </w:rPr>
              <w:t>;</w:t>
            </w:r>
          </w:p>
          <w:p w:rsidR="00EF7F62" w:rsidRPr="00526E72" w:rsidRDefault="006D3636">
            <w:pPr>
              <w:pStyle w:val="TableParagraph"/>
              <w:numPr>
                <w:ilvl w:val="0"/>
                <w:numId w:val="1"/>
              </w:numPr>
              <w:tabs>
                <w:tab w:val="left" w:pos="164"/>
              </w:tabs>
              <w:spacing w:line="229" w:lineRule="exact"/>
              <w:ind w:left="164" w:hanging="114"/>
              <w:rPr>
                <w:sz w:val="20"/>
              </w:rPr>
            </w:pPr>
            <w:r w:rsidRPr="00526E72">
              <w:rPr>
                <w:sz w:val="20"/>
              </w:rPr>
              <w:t>Các</w:t>
            </w:r>
            <w:r w:rsidRPr="00526E72">
              <w:rPr>
                <w:spacing w:val="-3"/>
                <w:sz w:val="20"/>
              </w:rPr>
              <w:t xml:space="preserve"> </w:t>
            </w:r>
            <w:r w:rsidRPr="00526E72">
              <w:rPr>
                <w:sz w:val="20"/>
              </w:rPr>
              <w:t>đơn</w:t>
            </w:r>
            <w:r w:rsidRPr="00526E72">
              <w:rPr>
                <w:spacing w:val="-3"/>
                <w:sz w:val="20"/>
              </w:rPr>
              <w:t xml:space="preserve"> </w:t>
            </w:r>
            <w:r w:rsidRPr="00526E72">
              <w:rPr>
                <w:sz w:val="20"/>
              </w:rPr>
              <w:t>vị</w:t>
            </w:r>
            <w:r w:rsidRPr="00526E72">
              <w:rPr>
                <w:spacing w:val="-4"/>
                <w:sz w:val="20"/>
              </w:rPr>
              <w:t xml:space="preserve"> </w:t>
            </w:r>
            <w:r w:rsidRPr="00526E72">
              <w:rPr>
                <w:sz w:val="20"/>
              </w:rPr>
              <w:t>thuộc</w:t>
            </w:r>
            <w:r w:rsidRPr="00526E72">
              <w:rPr>
                <w:spacing w:val="-1"/>
                <w:sz w:val="20"/>
              </w:rPr>
              <w:t xml:space="preserve"> </w:t>
            </w:r>
            <w:r w:rsidRPr="00526E72">
              <w:rPr>
                <w:sz w:val="20"/>
              </w:rPr>
              <w:t>và</w:t>
            </w:r>
            <w:r w:rsidRPr="00526E72">
              <w:rPr>
                <w:spacing w:val="-3"/>
                <w:sz w:val="20"/>
              </w:rPr>
              <w:t xml:space="preserve"> </w:t>
            </w:r>
            <w:r w:rsidRPr="00526E72">
              <w:rPr>
                <w:sz w:val="20"/>
              </w:rPr>
              <w:t>trực</w:t>
            </w:r>
            <w:r w:rsidRPr="00526E72">
              <w:rPr>
                <w:spacing w:val="-4"/>
                <w:sz w:val="20"/>
              </w:rPr>
              <w:t xml:space="preserve"> </w:t>
            </w:r>
            <w:r w:rsidRPr="00526E72">
              <w:rPr>
                <w:sz w:val="20"/>
              </w:rPr>
              <w:t xml:space="preserve">thuộc </w:t>
            </w:r>
            <w:r w:rsidRPr="00526E72">
              <w:rPr>
                <w:spacing w:val="-5"/>
                <w:sz w:val="20"/>
              </w:rPr>
              <w:t>Sở;</w:t>
            </w:r>
          </w:p>
          <w:p w:rsidR="00EF7F62" w:rsidRPr="00526E72" w:rsidRDefault="006D3636" w:rsidP="0000081D">
            <w:pPr>
              <w:pStyle w:val="TableParagraph"/>
              <w:numPr>
                <w:ilvl w:val="0"/>
                <w:numId w:val="1"/>
              </w:numPr>
              <w:tabs>
                <w:tab w:val="left" w:pos="164"/>
              </w:tabs>
              <w:spacing w:before="1" w:line="210" w:lineRule="exact"/>
              <w:ind w:left="164" w:hanging="114"/>
              <w:rPr>
                <w:sz w:val="20"/>
              </w:rPr>
            </w:pPr>
            <w:r w:rsidRPr="00526E72">
              <w:rPr>
                <w:sz w:val="20"/>
              </w:rPr>
              <w:t>Lưu:</w:t>
            </w:r>
            <w:r w:rsidRPr="00526E72">
              <w:rPr>
                <w:spacing w:val="-3"/>
                <w:sz w:val="20"/>
              </w:rPr>
              <w:t xml:space="preserve"> </w:t>
            </w:r>
            <w:r w:rsidR="00F167AF">
              <w:rPr>
                <w:sz w:val="20"/>
              </w:rPr>
              <w:t xml:space="preserve">VT, </w:t>
            </w:r>
            <w:r w:rsidR="00F167AF">
              <w:rPr>
                <w:sz w:val="20"/>
                <w:lang w:val="en-US"/>
              </w:rPr>
              <w:t>TCHC.</w:t>
            </w:r>
          </w:p>
        </w:tc>
        <w:tc>
          <w:tcPr>
            <w:tcW w:w="3405" w:type="dxa"/>
          </w:tcPr>
          <w:p w:rsidR="00EF7F62" w:rsidRPr="00526E72" w:rsidRDefault="00A361DC">
            <w:pPr>
              <w:pStyle w:val="TableParagraph"/>
              <w:spacing w:line="278" w:lineRule="auto"/>
              <w:ind w:left="751" w:firstLine="31"/>
              <w:rPr>
                <w:b/>
                <w:sz w:val="28"/>
              </w:rPr>
            </w:pPr>
            <w:r>
              <w:rPr>
                <w:b/>
                <w:sz w:val="28"/>
                <w:lang w:val="en-US"/>
              </w:rPr>
              <w:t xml:space="preserve">    </w:t>
            </w:r>
            <w:r w:rsidR="006D3636" w:rsidRPr="00526E72">
              <w:rPr>
                <w:b/>
                <w:sz w:val="28"/>
              </w:rPr>
              <w:t xml:space="preserve">GIÁM ĐỐC </w:t>
            </w:r>
          </w:p>
          <w:p w:rsidR="00EF7F62" w:rsidRPr="00526E72" w:rsidRDefault="00EF7F62">
            <w:pPr>
              <w:pStyle w:val="TableParagraph"/>
              <w:ind w:left="0"/>
              <w:rPr>
                <w:sz w:val="28"/>
              </w:rPr>
            </w:pPr>
          </w:p>
          <w:p w:rsidR="0071109F" w:rsidRPr="00526E72" w:rsidRDefault="0071109F">
            <w:pPr>
              <w:pStyle w:val="TableParagraph"/>
              <w:spacing w:before="274"/>
              <w:ind w:left="0"/>
              <w:rPr>
                <w:sz w:val="28"/>
              </w:rPr>
            </w:pPr>
          </w:p>
          <w:p w:rsidR="0071109F" w:rsidRPr="00526E72" w:rsidRDefault="0071109F">
            <w:pPr>
              <w:pStyle w:val="TableParagraph"/>
              <w:spacing w:before="274"/>
              <w:ind w:left="0"/>
              <w:rPr>
                <w:sz w:val="28"/>
              </w:rPr>
            </w:pPr>
          </w:p>
          <w:p w:rsidR="00EF7F62" w:rsidRPr="00526E72" w:rsidRDefault="00A361DC">
            <w:pPr>
              <w:pStyle w:val="TableParagraph"/>
              <w:spacing w:line="320" w:lineRule="exact"/>
              <w:ind w:left="717"/>
              <w:rPr>
                <w:b/>
                <w:sz w:val="28"/>
                <w:lang w:val="en-US"/>
              </w:rPr>
            </w:pPr>
            <w:r>
              <w:rPr>
                <w:b/>
                <w:sz w:val="28"/>
                <w:lang w:val="en-US"/>
              </w:rPr>
              <w:t>Phạm Thị Hồng Hải</w:t>
            </w:r>
          </w:p>
        </w:tc>
      </w:tr>
    </w:tbl>
    <w:p w:rsidR="006D3636" w:rsidRPr="00526E72" w:rsidRDefault="006D3636"/>
    <w:sectPr w:rsidR="006D3636" w:rsidRPr="00526E72" w:rsidSect="008E1C98">
      <w:headerReference w:type="default" r:id="rId8"/>
      <w:pgSz w:w="11907" w:h="16840" w:code="9"/>
      <w:pgMar w:top="1134" w:right="1134" w:bottom="1134" w:left="1701" w:header="726"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F04" w:rsidRDefault="00D71F04">
      <w:r>
        <w:separator/>
      </w:r>
    </w:p>
  </w:endnote>
  <w:endnote w:type="continuationSeparator" w:id="0">
    <w:p w:rsidR="00D71F04" w:rsidRDefault="00D7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F04" w:rsidRDefault="00D71F04">
      <w:r>
        <w:separator/>
      </w:r>
    </w:p>
  </w:footnote>
  <w:footnote w:type="continuationSeparator" w:id="0">
    <w:p w:rsidR="00D71F04" w:rsidRDefault="00D71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29413"/>
      <w:docPartObj>
        <w:docPartGallery w:val="Page Numbers (Top of Page)"/>
        <w:docPartUnique/>
      </w:docPartObj>
    </w:sdtPr>
    <w:sdtEndPr>
      <w:rPr>
        <w:noProof/>
      </w:rPr>
    </w:sdtEndPr>
    <w:sdtContent>
      <w:p w:rsidR="00B80580" w:rsidRDefault="00B80580">
        <w:pPr>
          <w:pStyle w:val="Header"/>
          <w:jc w:val="center"/>
        </w:pPr>
        <w:r>
          <w:fldChar w:fldCharType="begin"/>
        </w:r>
        <w:r>
          <w:instrText xml:space="preserve"> PAGE   \* MERGEFORMAT </w:instrText>
        </w:r>
        <w:r>
          <w:fldChar w:fldCharType="separate"/>
        </w:r>
        <w:r w:rsidR="00042B4C">
          <w:rPr>
            <w:noProof/>
          </w:rPr>
          <w:t>5</w:t>
        </w:r>
        <w:r>
          <w:rPr>
            <w:noProof/>
          </w:rPr>
          <w:fldChar w:fldCharType="end"/>
        </w:r>
      </w:p>
    </w:sdtContent>
  </w:sdt>
  <w:p w:rsidR="00EF7F62" w:rsidRDefault="00EF7F62">
    <w:pPr>
      <w:pStyle w:val="BodyText"/>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C082E"/>
    <w:multiLevelType w:val="hybridMultilevel"/>
    <w:tmpl w:val="DCC4E27E"/>
    <w:lvl w:ilvl="0" w:tplc="7DC8D31E">
      <w:start w:val="1"/>
      <w:numFmt w:val="upperRoman"/>
      <w:lvlText w:val="%1."/>
      <w:lvlJc w:val="left"/>
      <w:pPr>
        <w:ind w:left="1091" w:hanging="250"/>
      </w:pPr>
      <w:rPr>
        <w:rFonts w:ascii="Times New Roman" w:eastAsia="Times New Roman" w:hAnsi="Times New Roman" w:cs="Times New Roman" w:hint="default"/>
        <w:b/>
        <w:bCs/>
        <w:i w:val="0"/>
        <w:iCs w:val="0"/>
        <w:spacing w:val="0"/>
        <w:w w:val="100"/>
        <w:sz w:val="28"/>
        <w:szCs w:val="28"/>
        <w:lang w:val="vi" w:eastAsia="en-US" w:bidi="ar-SA"/>
      </w:rPr>
    </w:lvl>
    <w:lvl w:ilvl="1" w:tplc="BC7210CA">
      <w:numFmt w:val="bullet"/>
      <w:lvlText w:val="-"/>
      <w:lvlJc w:val="left"/>
      <w:pPr>
        <w:ind w:left="122" w:hanging="195"/>
      </w:pPr>
      <w:rPr>
        <w:rFonts w:ascii="Times New Roman" w:eastAsia="Times New Roman" w:hAnsi="Times New Roman" w:cs="Times New Roman" w:hint="default"/>
        <w:b w:val="0"/>
        <w:bCs w:val="0"/>
        <w:i w:val="0"/>
        <w:iCs w:val="0"/>
        <w:spacing w:val="0"/>
        <w:w w:val="100"/>
        <w:sz w:val="28"/>
        <w:szCs w:val="28"/>
        <w:lang w:val="vi" w:eastAsia="en-US" w:bidi="ar-SA"/>
      </w:rPr>
    </w:lvl>
    <w:lvl w:ilvl="2" w:tplc="662413A6">
      <w:numFmt w:val="bullet"/>
      <w:lvlText w:val="•"/>
      <w:lvlJc w:val="left"/>
      <w:pPr>
        <w:ind w:left="2074" w:hanging="195"/>
      </w:pPr>
      <w:rPr>
        <w:rFonts w:hint="default"/>
        <w:lang w:val="vi" w:eastAsia="en-US" w:bidi="ar-SA"/>
      </w:rPr>
    </w:lvl>
    <w:lvl w:ilvl="3" w:tplc="36B090DE">
      <w:numFmt w:val="bullet"/>
      <w:lvlText w:val="•"/>
      <w:lvlJc w:val="left"/>
      <w:pPr>
        <w:ind w:left="3048" w:hanging="195"/>
      </w:pPr>
      <w:rPr>
        <w:rFonts w:hint="default"/>
        <w:lang w:val="vi" w:eastAsia="en-US" w:bidi="ar-SA"/>
      </w:rPr>
    </w:lvl>
    <w:lvl w:ilvl="4" w:tplc="0FF2027E">
      <w:numFmt w:val="bullet"/>
      <w:lvlText w:val="•"/>
      <w:lvlJc w:val="left"/>
      <w:pPr>
        <w:ind w:left="4022" w:hanging="195"/>
      </w:pPr>
      <w:rPr>
        <w:rFonts w:hint="default"/>
        <w:lang w:val="vi" w:eastAsia="en-US" w:bidi="ar-SA"/>
      </w:rPr>
    </w:lvl>
    <w:lvl w:ilvl="5" w:tplc="DAA2F45A">
      <w:numFmt w:val="bullet"/>
      <w:lvlText w:val="•"/>
      <w:lvlJc w:val="left"/>
      <w:pPr>
        <w:ind w:left="4996" w:hanging="195"/>
      </w:pPr>
      <w:rPr>
        <w:rFonts w:hint="default"/>
        <w:lang w:val="vi" w:eastAsia="en-US" w:bidi="ar-SA"/>
      </w:rPr>
    </w:lvl>
    <w:lvl w:ilvl="6" w:tplc="AA1A1874">
      <w:numFmt w:val="bullet"/>
      <w:lvlText w:val="•"/>
      <w:lvlJc w:val="left"/>
      <w:pPr>
        <w:ind w:left="5970" w:hanging="195"/>
      </w:pPr>
      <w:rPr>
        <w:rFonts w:hint="default"/>
        <w:lang w:val="vi" w:eastAsia="en-US" w:bidi="ar-SA"/>
      </w:rPr>
    </w:lvl>
    <w:lvl w:ilvl="7" w:tplc="636A56B6">
      <w:numFmt w:val="bullet"/>
      <w:lvlText w:val="•"/>
      <w:lvlJc w:val="left"/>
      <w:pPr>
        <w:ind w:left="6944" w:hanging="195"/>
      </w:pPr>
      <w:rPr>
        <w:rFonts w:hint="default"/>
        <w:lang w:val="vi" w:eastAsia="en-US" w:bidi="ar-SA"/>
      </w:rPr>
    </w:lvl>
    <w:lvl w:ilvl="8" w:tplc="F7449182">
      <w:numFmt w:val="bullet"/>
      <w:lvlText w:val="•"/>
      <w:lvlJc w:val="left"/>
      <w:pPr>
        <w:ind w:left="7918" w:hanging="195"/>
      </w:pPr>
      <w:rPr>
        <w:rFonts w:hint="default"/>
        <w:lang w:val="vi" w:eastAsia="en-US" w:bidi="ar-SA"/>
      </w:rPr>
    </w:lvl>
  </w:abstractNum>
  <w:abstractNum w:abstractNumId="1">
    <w:nsid w:val="1A2540F4"/>
    <w:multiLevelType w:val="hybridMultilevel"/>
    <w:tmpl w:val="412EDE0A"/>
    <w:lvl w:ilvl="0" w:tplc="D480D9D4">
      <w:numFmt w:val="bullet"/>
      <w:lvlText w:val="-"/>
      <w:lvlJc w:val="left"/>
      <w:pPr>
        <w:ind w:left="165" w:hanging="116"/>
      </w:pPr>
      <w:rPr>
        <w:rFonts w:ascii="Times New Roman" w:eastAsia="Times New Roman" w:hAnsi="Times New Roman" w:cs="Times New Roman" w:hint="default"/>
        <w:b w:val="0"/>
        <w:bCs w:val="0"/>
        <w:i w:val="0"/>
        <w:iCs w:val="0"/>
        <w:spacing w:val="0"/>
        <w:w w:val="99"/>
        <w:sz w:val="20"/>
        <w:szCs w:val="20"/>
        <w:lang w:val="vi" w:eastAsia="en-US" w:bidi="ar-SA"/>
      </w:rPr>
    </w:lvl>
    <w:lvl w:ilvl="1" w:tplc="4D32CFB4">
      <w:numFmt w:val="bullet"/>
      <w:lvlText w:val="•"/>
      <w:lvlJc w:val="left"/>
      <w:pPr>
        <w:ind w:left="656" w:hanging="116"/>
      </w:pPr>
      <w:rPr>
        <w:rFonts w:hint="default"/>
        <w:lang w:val="vi" w:eastAsia="en-US" w:bidi="ar-SA"/>
      </w:rPr>
    </w:lvl>
    <w:lvl w:ilvl="2" w:tplc="EAF09750">
      <w:numFmt w:val="bullet"/>
      <w:lvlText w:val="•"/>
      <w:lvlJc w:val="left"/>
      <w:pPr>
        <w:ind w:left="1152" w:hanging="116"/>
      </w:pPr>
      <w:rPr>
        <w:rFonts w:hint="default"/>
        <w:lang w:val="vi" w:eastAsia="en-US" w:bidi="ar-SA"/>
      </w:rPr>
    </w:lvl>
    <w:lvl w:ilvl="3" w:tplc="78C24730">
      <w:numFmt w:val="bullet"/>
      <w:lvlText w:val="•"/>
      <w:lvlJc w:val="left"/>
      <w:pPr>
        <w:ind w:left="1648" w:hanging="116"/>
      </w:pPr>
      <w:rPr>
        <w:rFonts w:hint="default"/>
        <w:lang w:val="vi" w:eastAsia="en-US" w:bidi="ar-SA"/>
      </w:rPr>
    </w:lvl>
    <w:lvl w:ilvl="4" w:tplc="84F673BA">
      <w:numFmt w:val="bullet"/>
      <w:lvlText w:val="•"/>
      <w:lvlJc w:val="left"/>
      <w:pPr>
        <w:ind w:left="2144" w:hanging="116"/>
      </w:pPr>
      <w:rPr>
        <w:rFonts w:hint="default"/>
        <w:lang w:val="vi" w:eastAsia="en-US" w:bidi="ar-SA"/>
      </w:rPr>
    </w:lvl>
    <w:lvl w:ilvl="5" w:tplc="23C80DBC">
      <w:numFmt w:val="bullet"/>
      <w:lvlText w:val="•"/>
      <w:lvlJc w:val="left"/>
      <w:pPr>
        <w:ind w:left="2641" w:hanging="116"/>
      </w:pPr>
      <w:rPr>
        <w:rFonts w:hint="default"/>
        <w:lang w:val="vi" w:eastAsia="en-US" w:bidi="ar-SA"/>
      </w:rPr>
    </w:lvl>
    <w:lvl w:ilvl="6" w:tplc="3E3E1C90">
      <w:numFmt w:val="bullet"/>
      <w:lvlText w:val="•"/>
      <w:lvlJc w:val="left"/>
      <w:pPr>
        <w:ind w:left="3137" w:hanging="116"/>
      </w:pPr>
      <w:rPr>
        <w:rFonts w:hint="default"/>
        <w:lang w:val="vi" w:eastAsia="en-US" w:bidi="ar-SA"/>
      </w:rPr>
    </w:lvl>
    <w:lvl w:ilvl="7" w:tplc="2A9889AA">
      <w:numFmt w:val="bullet"/>
      <w:lvlText w:val="•"/>
      <w:lvlJc w:val="left"/>
      <w:pPr>
        <w:ind w:left="3633" w:hanging="116"/>
      </w:pPr>
      <w:rPr>
        <w:rFonts w:hint="default"/>
        <w:lang w:val="vi" w:eastAsia="en-US" w:bidi="ar-SA"/>
      </w:rPr>
    </w:lvl>
    <w:lvl w:ilvl="8" w:tplc="D61A5E2C">
      <w:numFmt w:val="bullet"/>
      <w:lvlText w:val="•"/>
      <w:lvlJc w:val="left"/>
      <w:pPr>
        <w:ind w:left="4129" w:hanging="116"/>
      </w:pPr>
      <w:rPr>
        <w:rFonts w:hint="default"/>
        <w:lang w:val="vi" w:eastAsia="en-US" w:bidi="ar-SA"/>
      </w:rPr>
    </w:lvl>
  </w:abstractNum>
  <w:abstractNum w:abstractNumId="2">
    <w:nsid w:val="26C1712D"/>
    <w:multiLevelType w:val="hybridMultilevel"/>
    <w:tmpl w:val="21F646E8"/>
    <w:lvl w:ilvl="0" w:tplc="939E7CBC">
      <w:start w:val="1"/>
      <w:numFmt w:val="decimal"/>
      <w:lvlText w:val="%1."/>
      <w:lvlJc w:val="left"/>
      <w:pPr>
        <w:ind w:left="122" w:hanging="308"/>
      </w:pPr>
      <w:rPr>
        <w:rFonts w:ascii="Times New Roman" w:eastAsia="Times New Roman" w:hAnsi="Times New Roman" w:cs="Times New Roman" w:hint="default"/>
        <w:b w:val="0"/>
        <w:bCs w:val="0"/>
        <w:i w:val="0"/>
        <w:iCs w:val="0"/>
        <w:spacing w:val="0"/>
        <w:w w:val="100"/>
        <w:sz w:val="28"/>
        <w:szCs w:val="28"/>
        <w:lang w:val="vi" w:eastAsia="en-US" w:bidi="ar-SA"/>
      </w:rPr>
    </w:lvl>
    <w:lvl w:ilvl="1" w:tplc="CA6E588A">
      <w:numFmt w:val="bullet"/>
      <w:lvlText w:val="•"/>
      <w:lvlJc w:val="left"/>
      <w:pPr>
        <w:ind w:left="1094" w:hanging="308"/>
      </w:pPr>
      <w:rPr>
        <w:rFonts w:hint="default"/>
        <w:lang w:val="vi" w:eastAsia="en-US" w:bidi="ar-SA"/>
      </w:rPr>
    </w:lvl>
    <w:lvl w:ilvl="2" w:tplc="26D8A2AA">
      <w:numFmt w:val="bullet"/>
      <w:lvlText w:val="•"/>
      <w:lvlJc w:val="left"/>
      <w:pPr>
        <w:ind w:left="2069" w:hanging="308"/>
      </w:pPr>
      <w:rPr>
        <w:rFonts w:hint="default"/>
        <w:lang w:val="vi" w:eastAsia="en-US" w:bidi="ar-SA"/>
      </w:rPr>
    </w:lvl>
    <w:lvl w:ilvl="3" w:tplc="C68446CA">
      <w:numFmt w:val="bullet"/>
      <w:lvlText w:val="•"/>
      <w:lvlJc w:val="left"/>
      <w:pPr>
        <w:ind w:left="3043" w:hanging="308"/>
      </w:pPr>
      <w:rPr>
        <w:rFonts w:hint="default"/>
        <w:lang w:val="vi" w:eastAsia="en-US" w:bidi="ar-SA"/>
      </w:rPr>
    </w:lvl>
    <w:lvl w:ilvl="4" w:tplc="15246FAA">
      <w:numFmt w:val="bullet"/>
      <w:lvlText w:val="•"/>
      <w:lvlJc w:val="left"/>
      <w:pPr>
        <w:ind w:left="4018" w:hanging="308"/>
      </w:pPr>
      <w:rPr>
        <w:rFonts w:hint="default"/>
        <w:lang w:val="vi" w:eastAsia="en-US" w:bidi="ar-SA"/>
      </w:rPr>
    </w:lvl>
    <w:lvl w:ilvl="5" w:tplc="4D1A6B82">
      <w:numFmt w:val="bullet"/>
      <w:lvlText w:val="•"/>
      <w:lvlJc w:val="left"/>
      <w:pPr>
        <w:ind w:left="4993" w:hanging="308"/>
      </w:pPr>
      <w:rPr>
        <w:rFonts w:hint="default"/>
        <w:lang w:val="vi" w:eastAsia="en-US" w:bidi="ar-SA"/>
      </w:rPr>
    </w:lvl>
    <w:lvl w:ilvl="6" w:tplc="C20AB16E">
      <w:numFmt w:val="bullet"/>
      <w:lvlText w:val="•"/>
      <w:lvlJc w:val="left"/>
      <w:pPr>
        <w:ind w:left="5967" w:hanging="308"/>
      </w:pPr>
      <w:rPr>
        <w:rFonts w:hint="default"/>
        <w:lang w:val="vi" w:eastAsia="en-US" w:bidi="ar-SA"/>
      </w:rPr>
    </w:lvl>
    <w:lvl w:ilvl="7" w:tplc="508A1D06">
      <w:numFmt w:val="bullet"/>
      <w:lvlText w:val="•"/>
      <w:lvlJc w:val="left"/>
      <w:pPr>
        <w:ind w:left="6942" w:hanging="308"/>
      </w:pPr>
      <w:rPr>
        <w:rFonts w:hint="default"/>
        <w:lang w:val="vi" w:eastAsia="en-US" w:bidi="ar-SA"/>
      </w:rPr>
    </w:lvl>
    <w:lvl w:ilvl="8" w:tplc="EB7A45EC">
      <w:numFmt w:val="bullet"/>
      <w:lvlText w:val="•"/>
      <w:lvlJc w:val="left"/>
      <w:pPr>
        <w:ind w:left="7917" w:hanging="308"/>
      </w:pPr>
      <w:rPr>
        <w:rFonts w:hint="default"/>
        <w:lang w:val="vi" w:eastAsia="en-US" w:bidi="ar-SA"/>
      </w:rPr>
    </w:lvl>
  </w:abstractNum>
  <w:abstractNum w:abstractNumId="3">
    <w:nsid w:val="288C3679"/>
    <w:multiLevelType w:val="hybridMultilevel"/>
    <w:tmpl w:val="0B74BE28"/>
    <w:lvl w:ilvl="0" w:tplc="9ABA4C36">
      <w:start w:val="11"/>
      <w:numFmt w:val="lowerLetter"/>
      <w:lvlText w:val="%1)"/>
      <w:lvlJc w:val="left"/>
      <w:pPr>
        <w:ind w:left="122" w:hanging="327"/>
      </w:pPr>
      <w:rPr>
        <w:rFonts w:ascii="Times New Roman" w:eastAsia="Times New Roman" w:hAnsi="Times New Roman" w:cs="Times New Roman" w:hint="default"/>
        <w:b w:val="0"/>
        <w:bCs w:val="0"/>
        <w:i w:val="0"/>
        <w:iCs w:val="0"/>
        <w:spacing w:val="0"/>
        <w:w w:val="100"/>
        <w:sz w:val="28"/>
        <w:szCs w:val="28"/>
        <w:lang w:val="vi" w:eastAsia="en-US" w:bidi="ar-SA"/>
      </w:rPr>
    </w:lvl>
    <w:lvl w:ilvl="1" w:tplc="3C76FB58">
      <w:numFmt w:val="bullet"/>
      <w:lvlText w:val="•"/>
      <w:lvlJc w:val="left"/>
      <w:pPr>
        <w:ind w:left="1094" w:hanging="327"/>
      </w:pPr>
      <w:rPr>
        <w:rFonts w:hint="default"/>
        <w:lang w:val="vi" w:eastAsia="en-US" w:bidi="ar-SA"/>
      </w:rPr>
    </w:lvl>
    <w:lvl w:ilvl="2" w:tplc="024211EC">
      <w:numFmt w:val="bullet"/>
      <w:lvlText w:val="•"/>
      <w:lvlJc w:val="left"/>
      <w:pPr>
        <w:ind w:left="2069" w:hanging="327"/>
      </w:pPr>
      <w:rPr>
        <w:rFonts w:hint="default"/>
        <w:lang w:val="vi" w:eastAsia="en-US" w:bidi="ar-SA"/>
      </w:rPr>
    </w:lvl>
    <w:lvl w:ilvl="3" w:tplc="0A968A32">
      <w:numFmt w:val="bullet"/>
      <w:lvlText w:val="•"/>
      <w:lvlJc w:val="left"/>
      <w:pPr>
        <w:ind w:left="3043" w:hanging="327"/>
      </w:pPr>
      <w:rPr>
        <w:rFonts w:hint="default"/>
        <w:lang w:val="vi" w:eastAsia="en-US" w:bidi="ar-SA"/>
      </w:rPr>
    </w:lvl>
    <w:lvl w:ilvl="4" w:tplc="409AE050">
      <w:numFmt w:val="bullet"/>
      <w:lvlText w:val="•"/>
      <w:lvlJc w:val="left"/>
      <w:pPr>
        <w:ind w:left="4018" w:hanging="327"/>
      </w:pPr>
      <w:rPr>
        <w:rFonts w:hint="default"/>
        <w:lang w:val="vi" w:eastAsia="en-US" w:bidi="ar-SA"/>
      </w:rPr>
    </w:lvl>
    <w:lvl w:ilvl="5" w:tplc="F9C0E322">
      <w:numFmt w:val="bullet"/>
      <w:lvlText w:val="•"/>
      <w:lvlJc w:val="left"/>
      <w:pPr>
        <w:ind w:left="4993" w:hanging="327"/>
      </w:pPr>
      <w:rPr>
        <w:rFonts w:hint="default"/>
        <w:lang w:val="vi" w:eastAsia="en-US" w:bidi="ar-SA"/>
      </w:rPr>
    </w:lvl>
    <w:lvl w:ilvl="6" w:tplc="4B882242">
      <w:numFmt w:val="bullet"/>
      <w:lvlText w:val="•"/>
      <w:lvlJc w:val="left"/>
      <w:pPr>
        <w:ind w:left="5967" w:hanging="327"/>
      </w:pPr>
      <w:rPr>
        <w:rFonts w:hint="default"/>
        <w:lang w:val="vi" w:eastAsia="en-US" w:bidi="ar-SA"/>
      </w:rPr>
    </w:lvl>
    <w:lvl w:ilvl="7" w:tplc="CA90AC46">
      <w:numFmt w:val="bullet"/>
      <w:lvlText w:val="•"/>
      <w:lvlJc w:val="left"/>
      <w:pPr>
        <w:ind w:left="6942" w:hanging="327"/>
      </w:pPr>
      <w:rPr>
        <w:rFonts w:hint="default"/>
        <w:lang w:val="vi" w:eastAsia="en-US" w:bidi="ar-SA"/>
      </w:rPr>
    </w:lvl>
    <w:lvl w:ilvl="8" w:tplc="703C0BA2">
      <w:numFmt w:val="bullet"/>
      <w:lvlText w:val="•"/>
      <w:lvlJc w:val="left"/>
      <w:pPr>
        <w:ind w:left="7917" w:hanging="327"/>
      </w:pPr>
      <w:rPr>
        <w:rFonts w:hint="default"/>
        <w:lang w:val="vi" w:eastAsia="en-US" w:bidi="ar-SA"/>
      </w:rPr>
    </w:lvl>
  </w:abstractNum>
  <w:abstractNum w:abstractNumId="4">
    <w:nsid w:val="37B6119F"/>
    <w:multiLevelType w:val="hybridMultilevel"/>
    <w:tmpl w:val="07BC2C18"/>
    <w:lvl w:ilvl="0" w:tplc="F6B8B5CC">
      <w:start w:val="7"/>
      <w:numFmt w:val="lowerLetter"/>
      <w:lvlText w:val="%1)"/>
      <w:lvlJc w:val="left"/>
      <w:pPr>
        <w:ind w:left="191" w:hanging="360"/>
      </w:pPr>
      <w:rPr>
        <w:rFonts w:hint="default"/>
      </w:rPr>
    </w:lvl>
    <w:lvl w:ilvl="1" w:tplc="04090019">
      <w:start w:val="1"/>
      <w:numFmt w:val="lowerLetter"/>
      <w:lvlText w:val="%2."/>
      <w:lvlJc w:val="left"/>
      <w:pPr>
        <w:ind w:left="911" w:hanging="360"/>
      </w:pPr>
    </w:lvl>
    <w:lvl w:ilvl="2" w:tplc="0409001B" w:tentative="1">
      <w:start w:val="1"/>
      <w:numFmt w:val="lowerRoman"/>
      <w:lvlText w:val="%3."/>
      <w:lvlJc w:val="right"/>
      <w:pPr>
        <w:ind w:left="1631" w:hanging="180"/>
      </w:pPr>
    </w:lvl>
    <w:lvl w:ilvl="3" w:tplc="0409000F" w:tentative="1">
      <w:start w:val="1"/>
      <w:numFmt w:val="decimal"/>
      <w:lvlText w:val="%4."/>
      <w:lvlJc w:val="left"/>
      <w:pPr>
        <w:ind w:left="2351" w:hanging="360"/>
      </w:pPr>
    </w:lvl>
    <w:lvl w:ilvl="4" w:tplc="04090019" w:tentative="1">
      <w:start w:val="1"/>
      <w:numFmt w:val="lowerLetter"/>
      <w:lvlText w:val="%5."/>
      <w:lvlJc w:val="left"/>
      <w:pPr>
        <w:ind w:left="3071" w:hanging="360"/>
      </w:pPr>
    </w:lvl>
    <w:lvl w:ilvl="5" w:tplc="0409001B" w:tentative="1">
      <w:start w:val="1"/>
      <w:numFmt w:val="lowerRoman"/>
      <w:lvlText w:val="%6."/>
      <w:lvlJc w:val="right"/>
      <w:pPr>
        <w:ind w:left="3791" w:hanging="180"/>
      </w:pPr>
    </w:lvl>
    <w:lvl w:ilvl="6" w:tplc="0409000F" w:tentative="1">
      <w:start w:val="1"/>
      <w:numFmt w:val="decimal"/>
      <w:lvlText w:val="%7."/>
      <w:lvlJc w:val="left"/>
      <w:pPr>
        <w:ind w:left="4511" w:hanging="360"/>
      </w:pPr>
    </w:lvl>
    <w:lvl w:ilvl="7" w:tplc="04090019" w:tentative="1">
      <w:start w:val="1"/>
      <w:numFmt w:val="lowerLetter"/>
      <w:lvlText w:val="%8."/>
      <w:lvlJc w:val="left"/>
      <w:pPr>
        <w:ind w:left="5231" w:hanging="360"/>
      </w:pPr>
    </w:lvl>
    <w:lvl w:ilvl="8" w:tplc="0409001B" w:tentative="1">
      <w:start w:val="1"/>
      <w:numFmt w:val="lowerRoman"/>
      <w:lvlText w:val="%9."/>
      <w:lvlJc w:val="right"/>
      <w:pPr>
        <w:ind w:left="5951" w:hanging="180"/>
      </w:pPr>
    </w:lvl>
  </w:abstractNum>
  <w:abstractNum w:abstractNumId="5">
    <w:nsid w:val="56F06FFB"/>
    <w:multiLevelType w:val="hybridMultilevel"/>
    <w:tmpl w:val="85ACA798"/>
    <w:lvl w:ilvl="0" w:tplc="ED12916A">
      <w:start w:val="1"/>
      <w:numFmt w:val="decimal"/>
      <w:lvlText w:val="%1."/>
      <w:lvlJc w:val="left"/>
      <w:pPr>
        <w:ind w:left="12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251AC406">
      <w:start w:val="1"/>
      <w:numFmt w:val="lowerLetter"/>
      <w:lvlText w:val="%2)"/>
      <w:lvlJc w:val="left"/>
      <w:pPr>
        <w:ind w:left="122" w:hanging="291"/>
      </w:pPr>
      <w:rPr>
        <w:rFonts w:ascii="Times New Roman" w:eastAsia="Times New Roman" w:hAnsi="Times New Roman" w:cs="Times New Roman" w:hint="default"/>
        <w:b w:val="0"/>
        <w:bCs w:val="0"/>
        <w:i w:val="0"/>
        <w:iCs w:val="0"/>
        <w:spacing w:val="0"/>
        <w:w w:val="100"/>
        <w:sz w:val="28"/>
        <w:szCs w:val="28"/>
        <w:lang w:val="vi" w:eastAsia="en-US" w:bidi="ar-SA"/>
      </w:rPr>
    </w:lvl>
    <w:lvl w:ilvl="2" w:tplc="8BAA70C6">
      <w:numFmt w:val="bullet"/>
      <w:lvlText w:val="•"/>
      <w:lvlJc w:val="left"/>
      <w:pPr>
        <w:ind w:left="2069" w:hanging="291"/>
      </w:pPr>
      <w:rPr>
        <w:rFonts w:hint="default"/>
        <w:lang w:val="vi" w:eastAsia="en-US" w:bidi="ar-SA"/>
      </w:rPr>
    </w:lvl>
    <w:lvl w:ilvl="3" w:tplc="D270C0F4">
      <w:numFmt w:val="bullet"/>
      <w:lvlText w:val="•"/>
      <w:lvlJc w:val="left"/>
      <w:pPr>
        <w:ind w:left="3043" w:hanging="291"/>
      </w:pPr>
      <w:rPr>
        <w:rFonts w:hint="default"/>
        <w:lang w:val="vi" w:eastAsia="en-US" w:bidi="ar-SA"/>
      </w:rPr>
    </w:lvl>
    <w:lvl w:ilvl="4" w:tplc="FDF8D11C">
      <w:numFmt w:val="bullet"/>
      <w:lvlText w:val="•"/>
      <w:lvlJc w:val="left"/>
      <w:pPr>
        <w:ind w:left="4018" w:hanging="291"/>
      </w:pPr>
      <w:rPr>
        <w:rFonts w:hint="default"/>
        <w:lang w:val="vi" w:eastAsia="en-US" w:bidi="ar-SA"/>
      </w:rPr>
    </w:lvl>
    <w:lvl w:ilvl="5" w:tplc="D324C9B0">
      <w:numFmt w:val="bullet"/>
      <w:lvlText w:val="•"/>
      <w:lvlJc w:val="left"/>
      <w:pPr>
        <w:ind w:left="4993" w:hanging="291"/>
      </w:pPr>
      <w:rPr>
        <w:rFonts w:hint="default"/>
        <w:lang w:val="vi" w:eastAsia="en-US" w:bidi="ar-SA"/>
      </w:rPr>
    </w:lvl>
    <w:lvl w:ilvl="6" w:tplc="EBE40EF8">
      <w:numFmt w:val="bullet"/>
      <w:lvlText w:val="•"/>
      <w:lvlJc w:val="left"/>
      <w:pPr>
        <w:ind w:left="5967" w:hanging="291"/>
      </w:pPr>
      <w:rPr>
        <w:rFonts w:hint="default"/>
        <w:lang w:val="vi" w:eastAsia="en-US" w:bidi="ar-SA"/>
      </w:rPr>
    </w:lvl>
    <w:lvl w:ilvl="7" w:tplc="8A16D5A0">
      <w:numFmt w:val="bullet"/>
      <w:lvlText w:val="•"/>
      <w:lvlJc w:val="left"/>
      <w:pPr>
        <w:ind w:left="6942" w:hanging="291"/>
      </w:pPr>
      <w:rPr>
        <w:rFonts w:hint="default"/>
        <w:lang w:val="vi" w:eastAsia="en-US" w:bidi="ar-SA"/>
      </w:rPr>
    </w:lvl>
    <w:lvl w:ilvl="8" w:tplc="0D1645EE">
      <w:numFmt w:val="bullet"/>
      <w:lvlText w:val="•"/>
      <w:lvlJc w:val="left"/>
      <w:pPr>
        <w:ind w:left="7917" w:hanging="291"/>
      </w:pPr>
      <w:rPr>
        <w:rFonts w:hint="default"/>
        <w:lang w:val="vi" w:eastAsia="en-US" w:bidi="ar-SA"/>
      </w:rPr>
    </w:lvl>
  </w:abstractNum>
  <w:abstractNum w:abstractNumId="6">
    <w:nsid w:val="5F870644"/>
    <w:multiLevelType w:val="hybridMultilevel"/>
    <w:tmpl w:val="0A3C0AF8"/>
    <w:lvl w:ilvl="0" w:tplc="0BAE6BDA">
      <w:numFmt w:val="bullet"/>
      <w:lvlText w:val="-"/>
      <w:lvlJc w:val="left"/>
      <w:pPr>
        <w:ind w:left="12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FF859B6">
      <w:numFmt w:val="bullet"/>
      <w:lvlText w:val="•"/>
      <w:lvlJc w:val="left"/>
      <w:pPr>
        <w:ind w:left="1094" w:hanging="168"/>
      </w:pPr>
      <w:rPr>
        <w:rFonts w:hint="default"/>
        <w:lang w:val="vi" w:eastAsia="en-US" w:bidi="ar-SA"/>
      </w:rPr>
    </w:lvl>
    <w:lvl w:ilvl="2" w:tplc="188C15F2">
      <w:numFmt w:val="bullet"/>
      <w:lvlText w:val="•"/>
      <w:lvlJc w:val="left"/>
      <w:pPr>
        <w:ind w:left="2069" w:hanging="168"/>
      </w:pPr>
      <w:rPr>
        <w:rFonts w:hint="default"/>
        <w:lang w:val="vi" w:eastAsia="en-US" w:bidi="ar-SA"/>
      </w:rPr>
    </w:lvl>
    <w:lvl w:ilvl="3" w:tplc="68C6F37C">
      <w:numFmt w:val="bullet"/>
      <w:lvlText w:val="•"/>
      <w:lvlJc w:val="left"/>
      <w:pPr>
        <w:ind w:left="3043" w:hanging="168"/>
      </w:pPr>
      <w:rPr>
        <w:rFonts w:hint="default"/>
        <w:lang w:val="vi" w:eastAsia="en-US" w:bidi="ar-SA"/>
      </w:rPr>
    </w:lvl>
    <w:lvl w:ilvl="4" w:tplc="8F1EFDCE">
      <w:numFmt w:val="bullet"/>
      <w:lvlText w:val="•"/>
      <w:lvlJc w:val="left"/>
      <w:pPr>
        <w:ind w:left="4018" w:hanging="168"/>
      </w:pPr>
      <w:rPr>
        <w:rFonts w:hint="default"/>
        <w:lang w:val="vi" w:eastAsia="en-US" w:bidi="ar-SA"/>
      </w:rPr>
    </w:lvl>
    <w:lvl w:ilvl="5" w:tplc="9098BD1A">
      <w:numFmt w:val="bullet"/>
      <w:lvlText w:val="•"/>
      <w:lvlJc w:val="left"/>
      <w:pPr>
        <w:ind w:left="4993" w:hanging="168"/>
      </w:pPr>
      <w:rPr>
        <w:rFonts w:hint="default"/>
        <w:lang w:val="vi" w:eastAsia="en-US" w:bidi="ar-SA"/>
      </w:rPr>
    </w:lvl>
    <w:lvl w:ilvl="6" w:tplc="181A08A6">
      <w:numFmt w:val="bullet"/>
      <w:lvlText w:val="•"/>
      <w:lvlJc w:val="left"/>
      <w:pPr>
        <w:ind w:left="5967" w:hanging="168"/>
      </w:pPr>
      <w:rPr>
        <w:rFonts w:hint="default"/>
        <w:lang w:val="vi" w:eastAsia="en-US" w:bidi="ar-SA"/>
      </w:rPr>
    </w:lvl>
    <w:lvl w:ilvl="7" w:tplc="4CEA09FA">
      <w:numFmt w:val="bullet"/>
      <w:lvlText w:val="•"/>
      <w:lvlJc w:val="left"/>
      <w:pPr>
        <w:ind w:left="6942" w:hanging="168"/>
      </w:pPr>
      <w:rPr>
        <w:rFonts w:hint="default"/>
        <w:lang w:val="vi" w:eastAsia="en-US" w:bidi="ar-SA"/>
      </w:rPr>
    </w:lvl>
    <w:lvl w:ilvl="8" w:tplc="F88E1342">
      <w:numFmt w:val="bullet"/>
      <w:lvlText w:val="•"/>
      <w:lvlJc w:val="left"/>
      <w:pPr>
        <w:ind w:left="7917" w:hanging="168"/>
      </w:pPr>
      <w:rPr>
        <w:rFonts w:hint="default"/>
        <w:lang w:val="vi" w:eastAsia="en-US" w:bidi="ar-SA"/>
      </w:rPr>
    </w:lvl>
  </w:abstractNum>
  <w:abstractNum w:abstractNumId="7">
    <w:nsid w:val="683F02A5"/>
    <w:multiLevelType w:val="hybridMultilevel"/>
    <w:tmpl w:val="4FD27F5E"/>
    <w:lvl w:ilvl="0" w:tplc="9A8A463A">
      <w:start w:val="1"/>
      <w:numFmt w:val="decimal"/>
      <w:lvlText w:val="%1."/>
      <w:lvlJc w:val="left"/>
      <w:pPr>
        <w:ind w:left="12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9E00116">
      <w:numFmt w:val="bullet"/>
      <w:lvlText w:val="•"/>
      <w:lvlJc w:val="left"/>
      <w:pPr>
        <w:ind w:left="1094" w:hanging="281"/>
      </w:pPr>
      <w:rPr>
        <w:rFonts w:hint="default"/>
        <w:lang w:val="vi" w:eastAsia="en-US" w:bidi="ar-SA"/>
      </w:rPr>
    </w:lvl>
    <w:lvl w:ilvl="2" w:tplc="EFD8DE1A">
      <w:numFmt w:val="bullet"/>
      <w:lvlText w:val="•"/>
      <w:lvlJc w:val="left"/>
      <w:pPr>
        <w:ind w:left="2069" w:hanging="281"/>
      </w:pPr>
      <w:rPr>
        <w:rFonts w:hint="default"/>
        <w:lang w:val="vi" w:eastAsia="en-US" w:bidi="ar-SA"/>
      </w:rPr>
    </w:lvl>
    <w:lvl w:ilvl="3" w:tplc="1122BA1E">
      <w:numFmt w:val="bullet"/>
      <w:lvlText w:val="•"/>
      <w:lvlJc w:val="left"/>
      <w:pPr>
        <w:ind w:left="3043" w:hanging="281"/>
      </w:pPr>
      <w:rPr>
        <w:rFonts w:hint="default"/>
        <w:lang w:val="vi" w:eastAsia="en-US" w:bidi="ar-SA"/>
      </w:rPr>
    </w:lvl>
    <w:lvl w:ilvl="4" w:tplc="B93CCF48">
      <w:numFmt w:val="bullet"/>
      <w:lvlText w:val="•"/>
      <w:lvlJc w:val="left"/>
      <w:pPr>
        <w:ind w:left="4018" w:hanging="281"/>
      </w:pPr>
      <w:rPr>
        <w:rFonts w:hint="default"/>
        <w:lang w:val="vi" w:eastAsia="en-US" w:bidi="ar-SA"/>
      </w:rPr>
    </w:lvl>
    <w:lvl w:ilvl="5" w:tplc="7AB03B74">
      <w:numFmt w:val="bullet"/>
      <w:lvlText w:val="•"/>
      <w:lvlJc w:val="left"/>
      <w:pPr>
        <w:ind w:left="4993" w:hanging="281"/>
      </w:pPr>
      <w:rPr>
        <w:rFonts w:hint="default"/>
        <w:lang w:val="vi" w:eastAsia="en-US" w:bidi="ar-SA"/>
      </w:rPr>
    </w:lvl>
    <w:lvl w:ilvl="6" w:tplc="4764347E">
      <w:numFmt w:val="bullet"/>
      <w:lvlText w:val="•"/>
      <w:lvlJc w:val="left"/>
      <w:pPr>
        <w:ind w:left="5967" w:hanging="281"/>
      </w:pPr>
      <w:rPr>
        <w:rFonts w:hint="default"/>
        <w:lang w:val="vi" w:eastAsia="en-US" w:bidi="ar-SA"/>
      </w:rPr>
    </w:lvl>
    <w:lvl w:ilvl="7" w:tplc="3D347CB4">
      <w:numFmt w:val="bullet"/>
      <w:lvlText w:val="•"/>
      <w:lvlJc w:val="left"/>
      <w:pPr>
        <w:ind w:left="6942" w:hanging="281"/>
      </w:pPr>
      <w:rPr>
        <w:rFonts w:hint="default"/>
        <w:lang w:val="vi" w:eastAsia="en-US" w:bidi="ar-SA"/>
      </w:rPr>
    </w:lvl>
    <w:lvl w:ilvl="8" w:tplc="A3649C4C">
      <w:numFmt w:val="bullet"/>
      <w:lvlText w:val="•"/>
      <w:lvlJc w:val="left"/>
      <w:pPr>
        <w:ind w:left="7917" w:hanging="281"/>
      </w:pPr>
      <w:rPr>
        <w:rFonts w:hint="default"/>
        <w:lang w:val="vi" w:eastAsia="en-US" w:bidi="ar-SA"/>
      </w:rPr>
    </w:lvl>
  </w:abstractNum>
  <w:abstractNum w:abstractNumId="8">
    <w:nsid w:val="752424BA"/>
    <w:multiLevelType w:val="hybridMultilevel"/>
    <w:tmpl w:val="3ABA4A30"/>
    <w:lvl w:ilvl="0" w:tplc="67AED9B4">
      <w:start w:val="1"/>
      <w:numFmt w:val="lowerLetter"/>
      <w:lvlText w:val="%1)"/>
      <w:lvlJc w:val="left"/>
      <w:pPr>
        <w:ind w:left="191" w:hanging="360"/>
      </w:pPr>
      <w:rPr>
        <w:rFonts w:hint="default"/>
        <w:sz w:val="28"/>
        <w:szCs w:val="28"/>
      </w:rPr>
    </w:lvl>
    <w:lvl w:ilvl="1" w:tplc="04090019" w:tentative="1">
      <w:start w:val="1"/>
      <w:numFmt w:val="lowerLetter"/>
      <w:lvlText w:val="%2."/>
      <w:lvlJc w:val="left"/>
      <w:pPr>
        <w:ind w:left="911" w:hanging="360"/>
      </w:pPr>
    </w:lvl>
    <w:lvl w:ilvl="2" w:tplc="0409001B" w:tentative="1">
      <w:start w:val="1"/>
      <w:numFmt w:val="lowerRoman"/>
      <w:lvlText w:val="%3."/>
      <w:lvlJc w:val="right"/>
      <w:pPr>
        <w:ind w:left="1631" w:hanging="180"/>
      </w:pPr>
    </w:lvl>
    <w:lvl w:ilvl="3" w:tplc="0409000F" w:tentative="1">
      <w:start w:val="1"/>
      <w:numFmt w:val="decimal"/>
      <w:lvlText w:val="%4."/>
      <w:lvlJc w:val="left"/>
      <w:pPr>
        <w:ind w:left="2351" w:hanging="360"/>
      </w:pPr>
    </w:lvl>
    <w:lvl w:ilvl="4" w:tplc="04090019" w:tentative="1">
      <w:start w:val="1"/>
      <w:numFmt w:val="lowerLetter"/>
      <w:lvlText w:val="%5."/>
      <w:lvlJc w:val="left"/>
      <w:pPr>
        <w:ind w:left="3071" w:hanging="360"/>
      </w:pPr>
    </w:lvl>
    <w:lvl w:ilvl="5" w:tplc="0409001B" w:tentative="1">
      <w:start w:val="1"/>
      <w:numFmt w:val="lowerRoman"/>
      <w:lvlText w:val="%6."/>
      <w:lvlJc w:val="right"/>
      <w:pPr>
        <w:ind w:left="3791" w:hanging="180"/>
      </w:pPr>
    </w:lvl>
    <w:lvl w:ilvl="6" w:tplc="0409000F" w:tentative="1">
      <w:start w:val="1"/>
      <w:numFmt w:val="decimal"/>
      <w:lvlText w:val="%7."/>
      <w:lvlJc w:val="left"/>
      <w:pPr>
        <w:ind w:left="4511" w:hanging="360"/>
      </w:pPr>
    </w:lvl>
    <w:lvl w:ilvl="7" w:tplc="04090019" w:tentative="1">
      <w:start w:val="1"/>
      <w:numFmt w:val="lowerLetter"/>
      <w:lvlText w:val="%8."/>
      <w:lvlJc w:val="left"/>
      <w:pPr>
        <w:ind w:left="5231" w:hanging="360"/>
      </w:pPr>
    </w:lvl>
    <w:lvl w:ilvl="8" w:tplc="0409001B" w:tentative="1">
      <w:start w:val="1"/>
      <w:numFmt w:val="lowerRoman"/>
      <w:lvlText w:val="%9."/>
      <w:lvlJc w:val="right"/>
      <w:pPr>
        <w:ind w:left="5951" w:hanging="180"/>
      </w:pPr>
    </w:lvl>
  </w:abstractNum>
  <w:num w:numId="1">
    <w:abstractNumId w:val="1"/>
  </w:num>
  <w:num w:numId="2">
    <w:abstractNumId w:val="2"/>
  </w:num>
  <w:num w:numId="3">
    <w:abstractNumId w:val="7"/>
  </w:num>
  <w:num w:numId="4">
    <w:abstractNumId w:val="6"/>
  </w:num>
  <w:num w:numId="5">
    <w:abstractNumId w:val="3"/>
  </w:num>
  <w:num w:numId="6">
    <w:abstractNumId w:val="5"/>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62"/>
    <w:rsid w:val="0000081D"/>
    <w:rsid w:val="00024E1F"/>
    <w:rsid w:val="00031A37"/>
    <w:rsid w:val="00042B4C"/>
    <w:rsid w:val="00054E88"/>
    <w:rsid w:val="00093BFF"/>
    <w:rsid w:val="000A2353"/>
    <w:rsid w:val="001663B4"/>
    <w:rsid w:val="001F4DC8"/>
    <w:rsid w:val="0020439A"/>
    <w:rsid w:val="00297AC4"/>
    <w:rsid w:val="002B0C63"/>
    <w:rsid w:val="0031117F"/>
    <w:rsid w:val="00341174"/>
    <w:rsid w:val="00352244"/>
    <w:rsid w:val="003B547A"/>
    <w:rsid w:val="003D65B4"/>
    <w:rsid w:val="003F0EA6"/>
    <w:rsid w:val="00433777"/>
    <w:rsid w:val="00450CF6"/>
    <w:rsid w:val="00483E35"/>
    <w:rsid w:val="00493CF1"/>
    <w:rsid w:val="00505D54"/>
    <w:rsid w:val="0051564F"/>
    <w:rsid w:val="00517167"/>
    <w:rsid w:val="00526E72"/>
    <w:rsid w:val="006D3636"/>
    <w:rsid w:val="0071109F"/>
    <w:rsid w:val="007124D1"/>
    <w:rsid w:val="007F5663"/>
    <w:rsid w:val="007F73CD"/>
    <w:rsid w:val="00821754"/>
    <w:rsid w:val="008456F9"/>
    <w:rsid w:val="00874F5D"/>
    <w:rsid w:val="00881BDF"/>
    <w:rsid w:val="008B6E74"/>
    <w:rsid w:val="008C6D4E"/>
    <w:rsid w:val="008D154D"/>
    <w:rsid w:val="008E1C98"/>
    <w:rsid w:val="00952DD5"/>
    <w:rsid w:val="009E5779"/>
    <w:rsid w:val="00A076B9"/>
    <w:rsid w:val="00A361DC"/>
    <w:rsid w:val="00A55096"/>
    <w:rsid w:val="00B00F04"/>
    <w:rsid w:val="00B01F93"/>
    <w:rsid w:val="00B35597"/>
    <w:rsid w:val="00B80580"/>
    <w:rsid w:val="00B8661C"/>
    <w:rsid w:val="00CF43A7"/>
    <w:rsid w:val="00CF4E73"/>
    <w:rsid w:val="00D16B61"/>
    <w:rsid w:val="00D71F04"/>
    <w:rsid w:val="00D97FF2"/>
    <w:rsid w:val="00E248F3"/>
    <w:rsid w:val="00E516AF"/>
    <w:rsid w:val="00E67989"/>
    <w:rsid w:val="00EC0B5F"/>
    <w:rsid w:val="00EF7F62"/>
    <w:rsid w:val="00F0463E"/>
    <w:rsid w:val="00F14E75"/>
    <w:rsid w:val="00F167AF"/>
    <w:rsid w:val="00F46473"/>
    <w:rsid w:val="00FC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 w:firstLine="719"/>
      <w:jc w:val="both"/>
    </w:pPr>
    <w:rPr>
      <w:sz w:val="28"/>
      <w:szCs w:val="28"/>
    </w:rPr>
  </w:style>
  <w:style w:type="paragraph" w:styleId="ListParagraph">
    <w:name w:val="List Paragraph"/>
    <w:basedOn w:val="Normal"/>
    <w:uiPriority w:val="1"/>
    <w:qFormat/>
    <w:pPr>
      <w:ind w:left="122" w:firstLine="719"/>
      <w:jc w:val="both"/>
    </w:pPr>
  </w:style>
  <w:style w:type="paragraph" w:customStyle="1" w:styleId="TableParagraph">
    <w:name w:val="Table Paragraph"/>
    <w:basedOn w:val="Normal"/>
    <w:uiPriority w:val="1"/>
    <w:qFormat/>
    <w:pPr>
      <w:ind w:left="164"/>
    </w:pPr>
  </w:style>
  <w:style w:type="paragraph" w:styleId="Header">
    <w:name w:val="header"/>
    <w:basedOn w:val="Normal"/>
    <w:link w:val="HeaderChar"/>
    <w:uiPriority w:val="99"/>
    <w:unhideWhenUsed/>
    <w:rsid w:val="00B80580"/>
    <w:pPr>
      <w:tabs>
        <w:tab w:val="center" w:pos="4680"/>
        <w:tab w:val="right" w:pos="9360"/>
      </w:tabs>
    </w:pPr>
  </w:style>
  <w:style w:type="character" w:customStyle="1" w:styleId="HeaderChar">
    <w:name w:val="Header Char"/>
    <w:basedOn w:val="DefaultParagraphFont"/>
    <w:link w:val="Header"/>
    <w:uiPriority w:val="99"/>
    <w:rsid w:val="00B80580"/>
    <w:rPr>
      <w:rFonts w:ascii="Times New Roman" w:eastAsia="Times New Roman" w:hAnsi="Times New Roman" w:cs="Times New Roman"/>
      <w:lang w:val="vi"/>
    </w:rPr>
  </w:style>
  <w:style w:type="paragraph" w:styleId="Footer">
    <w:name w:val="footer"/>
    <w:basedOn w:val="Normal"/>
    <w:link w:val="FooterChar"/>
    <w:uiPriority w:val="99"/>
    <w:unhideWhenUsed/>
    <w:rsid w:val="00B80580"/>
    <w:pPr>
      <w:tabs>
        <w:tab w:val="center" w:pos="4680"/>
        <w:tab w:val="right" w:pos="9360"/>
      </w:tabs>
    </w:pPr>
  </w:style>
  <w:style w:type="character" w:customStyle="1" w:styleId="FooterChar">
    <w:name w:val="Footer Char"/>
    <w:basedOn w:val="DefaultParagraphFont"/>
    <w:link w:val="Footer"/>
    <w:uiPriority w:val="99"/>
    <w:rsid w:val="00B80580"/>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 w:firstLine="719"/>
      <w:jc w:val="both"/>
    </w:pPr>
    <w:rPr>
      <w:sz w:val="28"/>
      <w:szCs w:val="28"/>
    </w:rPr>
  </w:style>
  <w:style w:type="paragraph" w:styleId="ListParagraph">
    <w:name w:val="List Paragraph"/>
    <w:basedOn w:val="Normal"/>
    <w:uiPriority w:val="1"/>
    <w:qFormat/>
    <w:pPr>
      <w:ind w:left="122" w:firstLine="719"/>
      <w:jc w:val="both"/>
    </w:pPr>
  </w:style>
  <w:style w:type="paragraph" w:customStyle="1" w:styleId="TableParagraph">
    <w:name w:val="Table Paragraph"/>
    <w:basedOn w:val="Normal"/>
    <w:uiPriority w:val="1"/>
    <w:qFormat/>
    <w:pPr>
      <w:ind w:left="164"/>
    </w:pPr>
  </w:style>
  <w:style w:type="paragraph" w:styleId="Header">
    <w:name w:val="header"/>
    <w:basedOn w:val="Normal"/>
    <w:link w:val="HeaderChar"/>
    <w:uiPriority w:val="99"/>
    <w:unhideWhenUsed/>
    <w:rsid w:val="00B80580"/>
    <w:pPr>
      <w:tabs>
        <w:tab w:val="center" w:pos="4680"/>
        <w:tab w:val="right" w:pos="9360"/>
      </w:tabs>
    </w:pPr>
  </w:style>
  <w:style w:type="character" w:customStyle="1" w:styleId="HeaderChar">
    <w:name w:val="Header Char"/>
    <w:basedOn w:val="DefaultParagraphFont"/>
    <w:link w:val="Header"/>
    <w:uiPriority w:val="99"/>
    <w:rsid w:val="00B80580"/>
    <w:rPr>
      <w:rFonts w:ascii="Times New Roman" w:eastAsia="Times New Roman" w:hAnsi="Times New Roman" w:cs="Times New Roman"/>
      <w:lang w:val="vi"/>
    </w:rPr>
  </w:style>
  <w:style w:type="paragraph" w:styleId="Footer">
    <w:name w:val="footer"/>
    <w:basedOn w:val="Normal"/>
    <w:link w:val="FooterChar"/>
    <w:uiPriority w:val="99"/>
    <w:unhideWhenUsed/>
    <w:rsid w:val="00B80580"/>
    <w:pPr>
      <w:tabs>
        <w:tab w:val="center" w:pos="4680"/>
        <w:tab w:val="right" w:pos="9360"/>
      </w:tabs>
    </w:pPr>
  </w:style>
  <w:style w:type="character" w:customStyle="1" w:styleId="FooterChar">
    <w:name w:val="Footer Char"/>
    <w:basedOn w:val="DefaultParagraphFont"/>
    <w:link w:val="Footer"/>
    <w:uiPriority w:val="99"/>
    <w:rsid w:val="00B8058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UBND TỈNH NAM ĐỊNH</vt:lpstr>
    </vt:vector>
  </TitlesOfParts>
  <Company/>
  <LinksUpToDate>false</LinksUpToDate>
  <CharactersWithSpaces>12538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NAM ĐỊNH</dc:title>
  <dc:creator>User</dc:creator>
  <cp:lastModifiedBy>USER</cp:lastModifiedBy>
  <cp:revision>156</cp:revision>
  <dcterms:created xsi:type="dcterms:W3CDTF">2024-02-19T08:11:00Z</dcterms:created>
  <dcterms:modified xsi:type="dcterms:W3CDTF">2025-02-04T07:38:00Z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Creator">
    <vt:lpwstr>Microsoft® Word 2016</vt:lpwstr>
  </property>
  <property fmtid="{D5CDD505-2E9C-101B-9397-08002B2CF9AE}" pid="4" name="LastSaved">
    <vt:filetime>2024-02-19T00:00:00Z</vt:filetime>
  </property>
  <property fmtid="{D5CDD505-2E9C-101B-9397-08002B2CF9AE}" pid="5" name="Producer">
    <vt:lpwstr>pdf</vt:lpwstr>
  </property>
</Properties>
</file>